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6A3" w:rsidRDefault="008536A3">
      <w:pPr>
        <w:pStyle w:val="titre4"/>
        <w:spacing w:before="0" w:after="0"/>
        <w:ind w:left="0"/>
        <w:rPr>
          <w:sz w:val="16"/>
          <w:lang w:val="nl-BE"/>
        </w:rPr>
      </w:pPr>
      <w:r>
        <w:rPr>
          <w:sz w:val="16"/>
          <w:lang w:val="nl-BE"/>
        </w:rPr>
        <w:t xml:space="preserve"> </w:t>
      </w:r>
      <w:bookmarkStart w:id="0" w:name="_GoBack"/>
      <w:bookmarkEnd w:id="0"/>
    </w:p>
    <w:p w:rsidR="008536A3" w:rsidRDefault="008536A3">
      <w:pPr>
        <w:pStyle w:val="titre4"/>
        <w:spacing w:before="0" w:after="0"/>
        <w:ind w:left="0"/>
        <w:rPr>
          <w:sz w:val="16"/>
          <w:lang w:val="nl-BE"/>
        </w:rPr>
      </w:pPr>
    </w:p>
    <w:p w:rsidR="008536A3" w:rsidRDefault="008536A3">
      <w:pPr>
        <w:pStyle w:val="titre4"/>
        <w:spacing w:before="0" w:after="0"/>
        <w:ind w:left="0"/>
        <w:rPr>
          <w:sz w:val="16"/>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98"/>
        <w:gridCol w:w="4726"/>
      </w:tblGrid>
      <w:tr w:rsidR="008536A3" w:rsidRPr="00915EEA" w:rsidTr="00915EEA">
        <w:trPr>
          <w:trHeight w:val="2842"/>
        </w:trPr>
        <w:tc>
          <w:tcPr>
            <w:tcW w:w="4898" w:type="dxa"/>
          </w:tcPr>
          <w:p w:rsidR="008536A3" w:rsidRPr="00915EEA" w:rsidRDefault="008536A3" w:rsidP="00915EEA">
            <w:pPr>
              <w:ind w:right="182"/>
              <w:jc w:val="center"/>
              <w:rPr>
                <w:bCs/>
                <w:i/>
                <w:sz w:val="18"/>
                <w:lang w:val="nl-NL"/>
              </w:rPr>
            </w:pPr>
            <w:r w:rsidRPr="00915EEA">
              <w:rPr>
                <w:b/>
                <w:bCs/>
                <w:sz w:val="18"/>
                <w:u w:val="single"/>
                <w:lang w:val="nl-NL"/>
              </w:rPr>
              <w:t>Tussenpersoon (Stempel)</w:t>
            </w:r>
            <w:r w:rsidRPr="00915EEA">
              <w:rPr>
                <w:b/>
                <w:bCs/>
                <w:sz w:val="18"/>
                <w:u w:val="single"/>
                <w:lang w:val="nl-NL"/>
              </w:rPr>
              <w:br/>
            </w:r>
            <w:r w:rsidRPr="00915EEA">
              <w:rPr>
                <w:bCs/>
                <w:i/>
                <w:sz w:val="18"/>
                <w:lang w:val="nl-NL"/>
              </w:rPr>
              <w:t xml:space="preserve">(naam, rechtsvorm, adres, RPR, CBFA-nr.) </w:t>
            </w:r>
            <w:r w:rsidRPr="00915EEA">
              <w:rPr>
                <w:bCs/>
                <w:i/>
                <w:sz w:val="18"/>
                <w:lang w:val="nl-NL"/>
              </w:rPr>
              <w:br/>
            </w:r>
          </w:p>
          <w:p w:rsidR="008536A3" w:rsidRDefault="008536A3" w:rsidP="00915EEA">
            <w:pPr>
              <w:ind w:right="1501"/>
              <w:jc w:val="center"/>
              <w:rPr>
                <w:b/>
                <w:bCs/>
                <w:sz w:val="18"/>
                <w:lang w:val="nl-NL"/>
              </w:rPr>
            </w:pPr>
            <w:r>
              <w:rPr>
                <w:b/>
                <w:bCs/>
                <w:sz w:val="18"/>
                <w:lang w:val="nl-NL"/>
              </w:rPr>
              <w:t xml:space="preserve"> AMPE &amp; PARTNERS BVBA</w:t>
            </w:r>
          </w:p>
          <w:p w:rsidR="008536A3" w:rsidRDefault="008536A3" w:rsidP="00915EEA">
            <w:pPr>
              <w:ind w:right="1501"/>
              <w:jc w:val="center"/>
              <w:rPr>
                <w:b/>
                <w:bCs/>
                <w:sz w:val="18"/>
                <w:lang w:val="nl-NL"/>
              </w:rPr>
            </w:pPr>
            <w:r>
              <w:rPr>
                <w:b/>
                <w:bCs/>
                <w:sz w:val="18"/>
                <w:lang w:val="nl-NL"/>
              </w:rPr>
              <w:t>BOSWEG 8</w:t>
            </w:r>
          </w:p>
          <w:p w:rsidR="008536A3" w:rsidRPr="00915EEA" w:rsidRDefault="008536A3" w:rsidP="00915EEA">
            <w:pPr>
              <w:ind w:right="1501"/>
              <w:jc w:val="center"/>
              <w:rPr>
                <w:b/>
                <w:bCs/>
                <w:sz w:val="18"/>
                <w:lang w:val="nl-NL"/>
              </w:rPr>
            </w:pPr>
            <w:r>
              <w:rPr>
                <w:b/>
                <w:bCs/>
                <w:sz w:val="18"/>
                <w:lang w:val="nl-NL"/>
              </w:rPr>
              <w:t>8400  OOSTENDE</w:t>
            </w:r>
          </w:p>
          <w:p w:rsidR="008536A3" w:rsidRPr="00915EEA" w:rsidRDefault="008536A3" w:rsidP="00915EEA">
            <w:pPr>
              <w:ind w:right="1501"/>
              <w:jc w:val="center"/>
              <w:rPr>
                <w:b/>
                <w:bCs/>
                <w:sz w:val="18"/>
                <w:lang w:val="nl-NL"/>
              </w:rPr>
            </w:pPr>
            <w:r w:rsidRPr="00915EEA">
              <w:rPr>
                <w:b/>
                <w:bCs/>
                <w:sz w:val="18"/>
                <w:lang w:val="nl-NL"/>
              </w:rPr>
              <w:t>CBFA 030.975A</w:t>
            </w:r>
          </w:p>
          <w:p w:rsidR="008536A3" w:rsidRPr="00915EEA" w:rsidRDefault="008536A3" w:rsidP="00915EEA">
            <w:pPr>
              <w:tabs>
                <w:tab w:val="left" w:pos="0"/>
              </w:tabs>
              <w:jc w:val="center"/>
              <w:rPr>
                <w:sz w:val="16"/>
                <w:szCs w:val="16"/>
              </w:rPr>
            </w:pPr>
          </w:p>
          <w:p w:rsidR="008536A3" w:rsidRPr="00915EEA" w:rsidRDefault="008536A3" w:rsidP="00915EEA">
            <w:pPr>
              <w:tabs>
                <w:tab w:val="left" w:pos="0"/>
              </w:tabs>
              <w:jc w:val="center"/>
              <w:rPr>
                <w:sz w:val="16"/>
                <w:szCs w:val="16"/>
              </w:rPr>
            </w:pPr>
          </w:p>
          <w:p w:rsidR="008536A3" w:rsidRPr="00915EEA" w:rsidRDefault="008536A3" w:rsidP="00915EEA">
            <w:pPr>
              <w:tabs>
                <w:tab w:val="left" w:pos="0"/>
              </w:tabs>
              <w:jc w:val="center"/>
              <w:rPr>
                <w:sz w:val="16"/>
                <w:szCs w:val="16"/>
              </w:rPr>
            </w:pPr>
          </w:p>
          <w:p w:rsidR="008536A3" w:rsidRPr="00915EEA" w:rsidRDefault="008536A3" w:rsidP="00915EEA">
            <w:pPr>
              <w:tabs>
                <w:tab w:val="left" w:pos="0"/>
              </w:tabs>
              <w:jc w:val="center"/>
              <w:rPr>
                <w:b/>
                <w:bCs/>
                <w:sz w:val="18"/>
                <w:szCs w:val="18"/>
                <w:lang w:val="nl-NL"/>
              </w:rPr>
            </w:pPr>
            <w:r w:rsidRPr="00915EEA">
              <w:rPr>
                <w:sz w:val="16"/>
                <w:szCs w:val="16"/>
              </w:rPr>
              <w:t>Exclusieve verzekeringsagent van KBC-Verzekeringen NV, verzekeringsonderneming toegelaten onder code 0014, Waaistraat 6, 3000 Leuven.</w:t>
            </w:r>
          </w:p>
        </w:tc>
        <w:tc>
          <w:tcPr>
            <w:tcW w:w="4726" w:type="dxa"/>
          </w:tcPr>
          <w:p w:rsidR="00B07716" w:rsidRDefault="008536A3" w:rsidP="00915EEA">
            <w:pPr>
              <w:tabs>
                <w:tab w:val="left" w:pos="4282"/>
              </w:tabs>
              <w:ind w:right="588"/>
              <w:rPr>
                <w:b/>
                <w:bCs/>
                <w:noProof/>
                <w:sz w:val="18"/>
                <w:lang w:val="nl-NL"/>
              </w:rPr>
            </w:pPr>
            <w:r w:rsidRPr="00915EEA">
              <w:rPr>
                <w:b/>
                <w:bCs/>
                <w:sz w:val="18"/>
                <w:u w:val="single"/>
                <w:lang w:val="nl-NL"/>
              </w:rPr>
              <w:t xml:space="preserve">Gegevens cliënt </w:t>
            </w:r>
            <w:r w:rsidRPr="00915EEA">
              <w:rPr>
                <w:b/>
                <w:bCs/>
                <w:sz w:val="18"/>
                <w:u w:val="single"/>
                <w:lang w:val="nl-NL"/>
              </w:rPr>
              <w:br/>
            </w:r>
            <w:r w:rsidRPr="00915EEA">
              <w:rPr>
                <w:bCs/>
                <w:i/>
                <w:sz w:val="16"/>
                <w:szCs w:val="16"/>
                <w:lang w:val="nl-NL"/>
              </w:rPr>
              <w:t>(Naam, voornaam of rechtsvorm, eventueel adres)</w:t>
            </w:r>
            <w:r w:rsidRPr="00915EEA">
              <w:rPr>
                <w:b/>
                <w:bCs/>
                <w:sz w:val="16"/>
                <w:szCs w:val="16"/>
                <w:u w:val="single"/>
                <w:lang w:val="nl-NL"/>
              </w:rPr>
              <w:t xml:space="preserve"> </w:t>
            </w:r>
            <w:r w:rsidRPr="00915EEA">
              <w:rPr>
                <w:b/>
                <w:bCs/>
                <w:sz w:val="16"/>
                <w:szCs w:val="16"/>
                <w:u w:val="single"/>
                <w:lang w:val="nl-NL"/>
              </w:rPr>
              <w:br/>
            </w:r>
            <w:r w:rsidRPr="00915EEA">
              <w:rPr>
                <w:b/>
                <w:bCs/>
                <w:sz w:val="18"/>
                <w:u w:val="single"/>
                <w:lang w:val="nl-NL"/>
              </w:rPr>
              <w:br/>
            </w:r>
            <w:r w:rsidR="008F0AE4">
              <w:rPr>
                <w:b/>
                <w:bCs/>
                <w:noProof/>
                <w:sz w:val="18"/>
                <w:lang w:val="nl-NL"/>
              </w:rPr>
              <w:t>TARTART VZW</w:t>
            </w:r>
            <w:r w:rsidRPr="00915EEA">
              <w:rPr>
                <w:b/>
                <w:bCs/>
                <w:sz w:val="18"/>
                <w:lang w:val="nl-NL"/>
              </w:rPr>
              <w:br/>
            </w:r>
            <w:r w:rsidR="008F0AE4">
              <w:rPr>
                <w:b/>
                <w:bCs/>
                <w:noProof/>
                <w:sz w:val="18"/>
                <w:lang w:val="nl-NL"/>
              </w:rPr>
              <w:t>HENDRIK SERRUYSLAAN 18 A</w:t>
            </w:r>
          </w:p>
          <w:p w:rsidR="008536A3" w:rsidRDefault="008F0AE4" w:rsidP="00915EEA">
            <w:pPr>
              <w:tabs>
                <w:tab w:val="left" w:pos="4282"/>
              </w:tabs>
              <w:ind w:right="588"/>
              <w:rPr>
                <w:b/>
                <w:bCs/>
                <w:sz w:val="18"/>
                <w:lang w:val="nl-NL"/>
              </w:rPr>
            </w:pPr>
            <w:r>
              <w:rPr>
                <w:b/>
                <w:bCs/>
                <w:noProof/>
                <w:sz w:val="18"/>
                <w:lang w:val="nl-NL"/>
              </w:rPr>
              <w:t>8400 OOSTENDE</w:t>
            </w:r>
          </w:p>
          <w:p w:rsidR="00B07716" w:rsidRPr="00915EEA" w:rsidRDefault="00B07716" w:rsidP="00915EEA">
            <w:pPr>
              <w:tabs>
                <w:tab w:val="left" w:pos="4282"/>
              </w:tabs>
              <w:ind w:right="588"/>
              <w:rPr>
                <w:b/>
                <w:bCs/>
                <w:sz w:val="18"/>
                <w:u w:val="single"/>
                <w:lang w:val="nl-NL"/>
              </w:rPr>
            </w:pPr>
          </w:p>
          <w:p w:rsidR="008536A3" w:rsidRPr="00915EEA" w:rsidRDefault="008536A3" w:rsidP="008F0AE4">
            <w:pPr>
              <w:tabs>
                <w:tab w:val="left" w:pos="4510"/>
              </w:tabs>
              <w:rPr>
                <w:bCs/>
                <w:sz w:val="18"/>
                <w:lang w:val="nl-NL"/>
              </w:rPr>
            </w:pPr>
            <w:r w:rsidRPr="00915EEA">
              <w:rPr>
                <w:b/>
                <w:bCs/>
                <w:sz w:val="18"/>
                <w:u w:val="single"/>
                <w:lang w:val="nl-NL"/>
              </w:rPr>
              <w:br/>
              <w:t>Enkel voor exemplaar tussenpersoon</w:t>
            </w:r>
            <w:r w:rsidRPr="00915EEA">
              <w:rPr>
                <w:b/>
                <w:bCs/>
                <w:sz w:val="18"/>
                <w:lang w:val="nl-NL"/>
              </w:rPr>
              <w:t xml:space="preserve">: </w:t>
            </w:r>
            <w:r w:rsidRPr="00915EEA">
              <w:rPr>
                <w:bCs/>
                <w:sz w:val="16"/>
                <w:szCs w:val="16"/>
                <w:lang w:val="nl-NL"/>
              </w:rPr>
              <w:t>nummer van de polis die op basis van deze analyse wordt aangeboden.</w:t>
            </w:r>
            <w:r w:rsidRPr="00915EEA">
              <w:rPr>
                <w:bCs/>
                <w:sz w:val="16"/>
                <w:szCs w:val="16"/>
                <w:lang w:val="nl-NL"/>
              </w:rPr>
              <w:br/>
            </w:r>
            <w:r w:rsidRPr="00915EEA">
              <w:rPr>
                <w:bCs/>
                <w:sz w:val="18"/>
                <w:lang w:val="nl-NL"/>
              </w:rPr>
              <w:br/>
            </w:r>
            <w:r w:rsidR="008F0AE4">
              <w:rPr>
                <w:b/>
                <w:bCs/>
                <w:noProof/>
                <w:szCs w:val="20"/>
                <w:lang w:val="nl-NL"/>
              </w:rPr>
              <w:t>72.968.191</w:t>
            </w:r>
          </w:p>
        </w:tc>
      </w:tr>
    </w:tbl>
    <w:p w:rsidR="008536A3" w:rsidRDefault="008536A3">
      <w:pPr>
        <w:pStyle w:val="titre4"/>
        <w:spacing w:before="0" w:after="0"/>
        <w:ind w:left="0"/>
        <w:rPr>
          <w:sz w:val="16"/>
          <w:lang w:val="nl-BE"/>
        </w:rPr>
      </w:pPr>
      <w:r>
        <w:rPr>
          <w:sz w:val="16"/>
          <w:lang w:val="nl-BE"/>
        </w:rPr>
        <w:br/>
        <w:t xml:space="preserve">Via dit document analyseert ons kantoor uw verlangens en behoeften voor een Verzekering Niet-Leven en deelt u n dit verband een aantal verplichte informaties mee. </w:t>
      </w:r>
    </w:p>
    <w:p w:rsidR="008536A3" w:rsidRDefault="008536A3">
      <w:pPr>
        <w:pStyle w:val="Titrehead"/>
        <w:spacing w:before="0" w:after="0"/>
        <w:jc w:val="left"/>
        <w:rPr>
          <w:color w:val="auto"/>
          <w:sz w:val="20"/>
          <w:u w:val="none"/>
        </w:rPr>
      </w:pPr>
    </w:p>
    <w:p w:rsidR="008536A3" w:rsidRDefault="008536A3">
      <w:pPr>
        <w:pStyle w:val="Titrehead"/>
        <w:spacing w:before="0" w:after="0"/>
        <w:jc w:val="left"/>
        <w:rPr>
          <w:b w:val="0"/>
          <w:color w:val="auto"/>
          <w:sz w:val="20"/>
          <w:u w:val="none"/>
        </w:rPr>
      </w:pPr>
    </w:p>
    <w:p w:rsidR="008536A3" w:rsidRPr="00585305" w:rsidRDefault="008536A3">
      <w:pPr>
        <w:pStyle w:val="titre4"/>
        <w:pBdr>
          <w:bottom w:val="single" w:sz="6" w:space="1" w:color="auto"/>
        </w:pBdr>
        <w:spacing w:before="0" w:after="0"/>
        <w:ind w:left="0"/>
        <w:rPr>
          <w:sz w:val="16"/>
          <w:lang w:val="nl-NL"/>
        </w:rPr>
      </w:pPr>
      <w:r w:rsidRPr="00585305">
        <w:rPr>
          <w:i w:val="0"/>
          <w:sz w:val="24"/>
          <w:lang w:val="nl-NL"/>
        </w:rPr>
        <w:t>Uw verlangens en behoeften voor een Verzekering Niet-Leven :</w:t>
      </w:r>
      <w:r w:rsidRPr="00585305">
        <w:rPr>
          <w:b w:val="0"/>
          <w:sz w:val="24"/>
          <w:u w:val="single"/>
          <w:lang w:val="nl-NL"/>
        </w:rPr>
        <w:t xml:space="preserve"> </w:t>
      </w:r>
    </w:p>
    <w:p w:rsidR="008536A3" w:rsidRPr="00585305" w:rsidRDefault="008536A3">
      <w:pPr>
        <w:pStyle w:val="Formbody"/>
        <w:spacing w:before="0" w:after="0"/>
        <w:rPr>
          <w:lang w:val="nl-NL"/>
        </w:rPr>
      </w:pPr>
    </w:p>
    <w:p w:rsidR="008536A3" w:rsidRPr="00585305" w:rsidRDefault="008536A3" w:rsidP="008B7C54">
      <w:pPr>
        <w:pStyle w:val="txt"/>
        <w:ind w:left="0"/>
      </w:pPr>
      <w:r w:rsidRPr="00585305">
        <w:t>Deze analyse van uw verlangens en behoeften wordt uitgevoerd conform de wet van 25 juni 1992 op de landverzekeringsovereenkomst en de wet van 27 maart 1995, zoals gewijzigd bij wet van 22 februari 2006, betreffende de verzekerings- en herverzekerings-bemiddeling en de distributie van verzekeringen.</w:t>
      </w:r>
      <w:r w:rsidRPr="00585305">
        <w:br/>
      </w:r>
    </w:p>
    <w:p w:rsidR="00B07716" w:rsidRPr="00B07716" w:rsidRDefault="008536A3">
      <w:pPr>
        <w:pStyle w:val="titre4"/>
        <w:numPr>
          <w:ilvl w:val="0"/>
          <w:numId w:val="14"/>
        </w:numPr>
        <w:rPr>
          <w:i w:val="0"/>
          <w:sz w:val="20"/>
          <w:lang w:val="nl-BE"/>
        </w:rPr>
      </w:pPr>
      <w:r w:rsidRPr="00585305">
        <w:rPr>
          <w:i w:val="0"/>
          <w:sz w:val="20"/>
          <w:lang w:val="nl-NL"/>
        </w:rPr>
        <w:t>U wenst</w:t>
      </w:r>
      <w:r w:rsidR="00B07716">
        <w:rPr>
          <w:i w:val="0"/>
          <w:sz w:val="20"/>
          <w:lang w:val="nl-NL"/>
        </w:rPr>
        <w:t xml:space="preserve"> volgend risico te verzekeren :polis </w:t>
      </w:r>
      <w:r w:rsidR="008F0AE4">
        <w:rPr>
          <w:i w:val="0"/>
          <w:sz w:val="20"/>
          <w:lang w:val="nl-NL"/>
        </w:rPr>
        <w:t>PATRIMONIUMPOLIS SOCIAL PROFIT EN OPENBARE SECTOR</w:t>
      </w:r>
    </w:p>
    <w:p w:rsidR="008536A3" w:rsidRPr="00585305" w:rsidRDefault="008536A3">
      <w:pPr>
        <w:pStyle w:val="titre4"/>
        <w:numPr>
          <w:ilvl w:val="0"/>
          <w:numId w:val="14"/>
        </w:numPr>
        <w:rPr>
          <w:i w:val="0"/>
          <w:sz w:val="20"/>
          <w:lang w:val="nl-BE"/>
        </w:rPr>
      </w:pPr>
      <w:r w:rsidRPr="00585305">
        <w:rPr>
          <w:i w:val="0"/>
          <w:sz w:val="20"/>
          <w:lang w:val="nl-NL"/>
        </w:rPr>
        <w:t xml:space="preserve"> </w:t>
      </w:r>
    </w:p>
    <w:p w:rsidR="008536A3" w:rsidRDefault="008536A3">
      <w:pPr>
        <w:pStyle w:val="txt"/>
      </w:pPr>
      <w:r>
        <w:t xml:space="preserve">Om u een verzekeringsproduct te kunnen aanbevelen dat beantwoordt aan uw wensen, maakt ons kantoor een correcte analyse van het te verzekeren risico, enerzijds, en van uw verlangens en behoeften inzake de te onderschrijven </w:t>
      </w:r>
      <w:proofErr w:type="spellStart"/>
      <w:r>
        <w:t>verzekerings-overeenkomst</w:t>
      </w:r>
      <w:proofErr w:type="spellEnd"/>
      <w:r>
        <w:t xml:space="preserve">, anderzijds. </w:t>
      </w:r>
    </w:p>
    <w:p w:rsidR="008536A3" w:rsidRDefault="008536A3">
      <w:pPr>
        <w:pStyle w:val="txt"/>
      </w:pPr>
    </w:p>
    <w:p w:rsidR="008536A3" w:rsidRDefault="008536A3">
      <w:pPr>
        <w:pStyle w:val="txt"/>
      </w:pPr>
      <w:r>
        <w:t xml:space="preserve">In het kader van deze analyse werden u diverse vragen gesteld, onder meer betreffende de verzekeringnemer en de verzekerden, de beschrijving van het risico, de gewenste waarborgen, eventuele voorafgaande verzekeringscontracten en antecedenten en andere algemene opmerkingen en verduidelijkingen. </w:t>
      </w:r>
    </w:p>
    <w:p w:rsidR="008536A3" w:rsidRDefault="008536A3">
      <w:pPr>
        <w:pStyle w:val="txt"/>
      </w:pPr>
    </w:p>
    <w:p w:rsidR="008536A3" w:rsidRDefault="008536A3" w:rsidP="008B7C54">
      <w:pPr>
        <w:pStyle w:val="txt"/>
      </w:pPr>
      <w:r>
        <w:t xml:space="preserve">De door u gegeven antwoorden zijn terug te vinden in het verzekeringsvoorstel van het product dat u wenst te onderschrijven en/of </w:t>
      </w:r>
      <w:r>
        <w:rPr>
          <w:rFonts w:ascii="Helv" w:hAnsi="Helv" w:cs="Helv"/>
          <w:color w:val="000000"/>
          <w:szCs w:val="20"/>
          <w:lang w:val="nl-NL" w:eastAsia="nl-NL"/>
        </w:rPr>
        <w:t>in het eensluidend verklaard afschrift en de bijzondere voorwaarden van de polis die u ter aanvaarding zal worden aangeboden.</w:t>
      </w:r>
      <w:r>
        <w:br/>
      </w:r>
    </w:p>
    <w:p w:rsidR="008536A3" w:rsidRDefault="008536A3">
      <w:pPr>
        <w:pStyle w:val="txt"/>
      </w:pPr>
    </w:p>
    <w:p w:rsidR="008536A3" w:rsidRPr="009223AE" w:rsidRDefault="008536A3" w:rsidP="0049446D">
      <w:pPr>
        <w:pStyle w:val="titre4"/>
        <w:numPr>
          <w:ilvl w:val="0"/>
          <w:numId w:val="14"/>
        </w:numPr>
        <w:rPr>
          <w:b w:val="0"/>
          <w:i w:val="0"/>
          <w:sz w:val="16"/>
          <w:szCs w:val="16"/>
          <w:lang w:val="nl-BE"/>
        </w:rPr>
      </w:pPr>
      <w:r>
        <w:rPr>
          <w:i w:val="0"/>
          <w:sz w:val="20"/>
          <w:lang w:val="nl-BE"/>
        </w:rPr>
        <w:t xml:space="preserve">U heeft daarbij volgende specifieke verlangens : </w:t>
      </w:r>
      <w:r w:rsidRPr="009223AE">
        <w:rPr>
          <w:b w:val="0"/>
          <w:sz w:val="16"/>
          <w:szCs w:val="16"/>
          <w:lang w:val="nl-BE"/>
        </w:rPr>
        <w:t>(</w:t>
      </w:r>
      <w:proofErr w:type="spellStart"/>
      <w:r w:rsidRPr="009223AE">
        <w:rPr>
          <w:b w:val="0"/>
          <w:sz w:val="16"/>
          <w:szCs w:val="16"/>
          <w:lang w:val="nl-BE"/>
        </w:rPr>
        <w:t>bvb</w:t>
      </w:r>
      <w:proofErr w:type="spellEnd"/>
      <w:r w:rsidRPr="009223AE">
        <w:rPr>
          <w:b w:val="0"/>
          <w:sz w:val="16"/>
          <w:szCs w:val="16"/>
          <w:lang w:val="nl-BE"/>
        </w:rPr>
        <w:t>. dekkingen die u specifiek wenst te onderschrijven, bezittingen of personen die u specifiek wenst te beschermen enz.…</w:t>
      </w:r>
      <w:r w:rsidRPr="009223AE">
        <w:rPr>
          <w:b w:val="0"/>
          <w:i w:val="0"/>
          <w:sz w:val="16"/>
          <w:szCs w:val="16"/>
          <w:lang w:val="nl-BE"/>
        </w:rPr>
        <w:t xml:space="preserve"> )</w:t>
      </w:r>
    </w:p>
    <w:tbl>
      <w:tblPr>
        <w:tblW w:w="9369" w:type="dxa"/>
        <w:tblInd w:w="402" w:type="dxa"/>
        <w:tblBorders>
          <w:top w:val="single" w:sz="4" w:space="0" w:color="auto"/>
          <w:left w:val="single" w:sz="4" w:space="0" w:color="auto"/>
          <w:bottom w:val="single" w:sz="4" w:space="0" w:color="auto"/>
          <w:right w:val="single" w:sz="4" w:space="0" w:color="auto"/>
        </w:tblBorders>
        <w:tblLayout w:type="fixed"/>
        <w:tblCellMar>
          <w:left w:w="42" w:type="dxa"/>
          <w:right w:w="42" w:type="dxa"/>
        </w:tblCellMar>
        <w:tblLook w:val="01E0" w:firstRow="1" w:lastRow="1" w:firstColumn="1" w:lastColumn="1" w:noHBand="0" w:noVBand="0"/>
      </w:tblPr>
      <w:tblGrid>
        <w:gridCol w:w="9369"/>
      </w:tblGrid>
      <w:tr w:rsidR="008536A3" w:rsidTr="00E51323">
        <w:trPr>
          <w:trHeight w:val="1626"/>
        </w:trPr>
        <w:tc>
          <w:tcPr>
            <w:tcW w:w="9369" w:type="dxa"/>
          </w:tcPr>
          <w:p w:rsidR="008536A3" w:rsidRDefault="008536A3" w:rsidP="008F0AE4">
            <w:pPr>
              <w:pStyle w:val="StyletxtGauche0cmInterligneExactement14pt2"/>
            </w:pPr>
            <w:r>
              <w:br/>
            </w:r>
          </w:p>
        </w:tc>
      </w:tr>
    </w:tbl>
    <w:p w:rsidR="008536A3" w:rsidRDefault="008536A3">
      <w:pPr>
        <w:pStyle w:val="Formbody"/>
        <w:spacing w:before="0" w:after="0"/>
        <w:rPr>
          <w:sz w:val="16"/>
          <w:lang w:val="nl-NL"/>
        </w:rPr>
      </w:pPr>
    </w:p>
    <w:p w:rsidR="008536A3" w:rsidRPr="00FF1E1D" w:rsidRDefault="008536A3">
      <w:pPr>
        <w:rPr>
          <w:b/>
          <w:lang w:val="nl-NL"/>
        </w:rPr>
      </w:pPr>
      <w:r w:rsidRPr="00FF1E1D">
        <w:rPr>
          <w:b/>
          <w:sz w:val="16"/>
          <w:lang w:val="nl-NL"/>
        </w:rPr>
        <w:t>U bevestigt nauwkeurig alle bekende omstandigheden te hebben meegedeeld die redelijkerwijs moeten worden beschouwd als gegevens die van invloed kunnen zijn op deze analyse.</w:t>
      </w:r>
    </w:p>
    <w:p w:rsidR="008536A3" w:rsidRDefault="008536A3">
      <w:pPr>
        <w:pStyle w:val="titre4"/>
        <w:pBdr>
          <w:bottom w:val="single" w:sz="6" w:space="1" w:color="auto"/>
        </w:pBdr>
        <w:spacing w:before="0" w:after="0"/>
        <w:ind w:left="0"/>
        <w:rPr>
          <w:i w:val="0"/>
          <w:sz w:val="24"/>
          <w:lang w:val="nl-NL"/>
        </w:rPr>
      </w:pPr>
    </w:p>
    <w:p w:rsidR="008536A3" w:rsidRDefault="008536A3">
      <w:pPr>
        <w:pStyle w:val="titre4"/>
        <w:pBdr>
          <w:bottom w:val="single" w:sz="6" w:space="1" w:color="auto"/>
        </w:pBdr>
        <w:spacing w:before="0" w:after="0"/>
        <w:ind w:left="0"/>
        <w:rPr>
          <w:sz w:val="24"/>
          <w:u w:val="single"/>
          <w:lang w:val="nl-NL"/>
        </w:rPr>
      </w:pPr>
      <w:r>
        <w:rPr>
          <w:i w:val="0"/>
          <w:sz w:val="24"/>
          <w:lang w:val="nl-NL"/>
        </w:rPr>
        <w:t>Gemotiveerd advies van ons kantoor :</w:t>
      </w:r>
    </w:p>
    <w:p w:rsidR="008536A3" w:rsidRDefault="008536A3">
      <w:pPr>
        <w:pStyle w:val="Formbody"/>
        <w:spacing w:before="0" w:after="0"/>
      </w:pPr>
    </w:p>
    <w:p w:rsidR="008536A3" w:rsidRDefault="008536A3">
      <w:pPr>
        <w:pStyle w:val="txt"/>
        <w:ind w:left="0"/>
      </w:pPr>
      <w:r>
        <w:lastRenderedPageBreak/>
        <w:t xml:space="preserve">Op basis van de analyse van het te verzekeren risico en uw verlangens en behoeften inzake de te onderschrijven </w:t>
      </w:r>
      <w:r w:rsidRPr="00585305">
        <w:t xml:space="preserve">verzekeringsovereenkomst bevelen wij u volgend KBC-verzekeringsproduct aan: </w:t>
      </w:r>
      <w:r>
        <w:br/>
      </w:r>
      <w:r w:rsidRPr="00C47499">
        <w:rPr>
          <w:noProof/>
        </w:rPr>
        <w:t>KBC-Polis voor Uw Voertuig</w:t>
      </w:r>
    </w:p>
    <w:p w:rsidR="008536A3" w:rsidRDefault="008536A3">
      <w:pPr>
        <w:pStyle w:val="txt"/>
        <w:ind w:left="0"/>
      </w:pPr>
    </w:p>
    <w:p w:rsidR="008536A3" w:rsidRDefault="008536A3">
      <w:pPr>
        <w:pStyle w:val="txt"/>
        <w:ind w:left="0"/>
      </w:pPr>
      <w:r>
        <w:t>Dit product beantwoordt immers qua type verzekering en voornaamste kenmerken aan uw verlangens en behoeften.</w:t>
      </w:r>
    </w:p>
    <w:p w:rsidR="008536A3" w:rsidRDefault="008536A3">
      <w:pPr>
        <w:pStyle w:val="txt"/>
        <w:ind w:left="0"/>
      </w:pPr>
    </w:p>
    <w:p w:rsidR="008536A3" w:rsidRDefault="008536A3">
      <w:pPr>
        <w:pStyle w:val="txt"/>
        <w:pBdr>
          <w:top w:val="single" w:sz="4" w:space="1" w:color="auto"/>
          <w:left w:val="single" w:sz="4" w:space="4" w:color="auto"/>
          <w:bottom w:val="single" w:sz="4" w:space="1" w:color="auto"/>
          <w:right w:val="single" w:sz="4" w:space="4" w:color="auto"/>
        </w:pBdr>
        <w:ind w:left="0"/>
        <w:rPr>
          <w:b/>
          <w:u w:val="single"/>
        </w:rPr>
      </w:pPr>
      <w:r>
        <w:rPr>
          <w:b/>
          <w:u w:val="single"/>
        </w:rPr>
        <w:t xml:space="preserve">Specifieke motivering : </w:t>
      </w:r>
      <w:r>
        <w:rPr>
          <w:b/>
          <w:u w:val="single"/>
        </w:rPr>
        <w:br/>
      </w:r>
      <w:r>
        <w:rPr>
          <w:b/>
          <w:u w:val="single"/>
        </w:rPr>
        <w:br/>
      </w:r>
    </w:p>
    <w:p w:rsidR="008536A3" w:rsidRDefault="008536A3">
      <w:pPr>
        <w:pStyle w:val="txt"/>
        <w:pBdr>
          <w:top w:val="single" w:sz="4" w:space="1" w:color="auto"/>
          <w:left w:val="single" w:sz="4" w:space="4" w:color="auto"/>
          <w:bottom w:val="single" w:sz="4" w:space="1" w:color="auto"/>
          <w:right w:val="single" w:sz="4" w:space="4" w:color="auto"/>
        </w:pBdr>
        <w:ind w:left="0"/>
        <w:rPr>
          <w:b/>
          <w:u w:val="single"/>
        </w:rPr>
      </w:pPr>
      <w:r>
        <w:rPr>
          <w:b/>
          <w:u w:val="single"/>
        </w:rPr>
        <w:br/>
      </w:r>
    </w:p>
    <w:p w:rsidR="008536A3" w:rsidRDefault="008536A3">
      <w:pPr>
        <w:pStyle w:val="txt"/>
        <w:pBdr>
          <w:top w:val="single" w:sz="4" w:space="1" w:color="auto"/>
          <w:left w:val="single" w:sz="4" w:space="4" w:color="auto"/>
          <w:bottom w:val="single" w:sz="4" w:space="1" w:color="auto"/>
          <w:right w:val="single" w:sz="4" w:space="4" w:color="auto"/>
        </w:pBdr>
        <w:ind w:left="0"/>
      </w:pPr>
    </w:p>
    <w:p w:rsidR="008536A3" w:rsidRDefault="008536A3">
      <w:pPr>
        <w:pStyle w:val="txt"/>
        <w:pBdr>
          <w:top w:val="single" w:sz="4" w:space="1" w:color="auto"/>
          <w:left w:val="single" w:sz="4" w:space="4" w:color="auto"/>
          <w:bottom w:val="single" w:sz="4" w:space="1" w:color="auto"/>
          <w:right w:val="single" w:sz="4" w:space="4" w:color="auto"/>
        </w:pBdr>
        <w:ind w:left="0"/>
      </w:pPr>
    </w:p>
    <w:p w:rsidR="008536A3" w:rsidRDefault="008536A3">
      <w:pPr>
        <w:pStyle w:val="txt"/>
        <w:pBdr>
          <w:top w:val="single" w:sz="4" w:space="1" w:color="auto"/>
          <w:left w:val="single" w:sz="4" w:space="4" w:color="auto"/>
          <w:bottom w:val="single" w:sz="4" w:space="1" w:color="auto"/>
          <w:right w:val="single" w:sz="4" w:space="4" w:color="auto"/>
        </w:pBdr>
        <w:ind w:left="0"/>
      </w:pPr>
    </w:p>
    <w:p w:rsidR="008536A3" w:rsidRDefault="008536A3">
      <w:pPr>
        <w:pStyle w:val="txt"/>
        <w:pBdr>
          <w:top w:val="single" w:sz="4" w:space="1" w:color="auto"/>
          <w:left w:val="single" w:sz="4" w:space="4" w:color="auto"/>
          <w:bottom w:val="single" w:sz="4" w:space="1" w:color="auto"/>
          <w:right w:val="single" w:sz="4" w:space="4" w:color="auto"/>
        </w:pBdr>
        <w:ind w:left="0"/>
      </w:pPr>
    </w:p>
    <w:p w:rsidR="008536A3" w:rsidRDefault="008536A3">
      <w:pPr>
        <w:pStyle w:val="txt"/>
        <w:pBdr>
          <w:top w:val="single" w:sz="4" w:space="1" w:color="auto"/>
          <w:left w:val="single" w:sz="4" w:space="4" w:color="auto"/>
          <w:bottom w:val="single" w:sz="4" w:space="1" w:color="auto"/>
          <w:right w:val="single" w:sz="4" w:space="4" w:color="auto"/>
        </w:pBdr>
        <w:ind w:left="0"/>
      </w:pPr>
    </w:p>
    <w:p w:rsidR="008536A3" w:rsidRDefault="008536A3">
      <w:pPr>
        <w:pStyle w:val="txt"/>
        <w:ind w:left="0"/>
        <w:rPr>
          <w:sz w:val="20"/>
        </w:rPr>
      </w:pPr>
    </w:p>
    <w:p w:rsidR="008536A3" w:rsidRDefault="008536A3">
      <w:pPr>
        <w:pStyle w:val="txt"/>
        <w:ind w:left="0"/>
        <w:rPr>
          <w:sz w:val="20"/>
        </w:rPr>
      </w:pPr>
    </w:p>
    <w:p w:rsidR="008536A3" w:rsidRDefault="008536A3">
      <w:pPr>
        <w:pStyle w:val="titre4"/>
        <w:pBdr>
          <w:bottom w:val="single" w:sz="6" w:space="1" w:color="auto"/>
        </w:pBdr>
        <w:spacing w:before="0" w:after="0"/>
        <w:ind w:left="0"/>
        <w:rPr>
          <w:i w:val="0"/>
          <w:sz w:val="24"/>
          <w:lang w:val="nl-BE"/>
        </w:rPr>
      </w:pPr>
      <w:r>
        <w:rPr>
          <w:i w:val="0"/>
          <w:sz w:val="24"/>
          <w:lang w:val="nl-NL"/>
        </w:rPr>
        <w:t>Uw keuze als cliënt :</w:t>
      </w:r>
    </w:p>
    <w:p w:rsidR="008536A3" w:rsidRDefault="008536A3">
      <w:pPr>
        <w:pStyle w:val="txt"/>
        <w:ind w:left="0"/>
      </w:pPr>
    </w:p>
    <w:p w:rsidR="008536A3" w:rsidRDefault="008536A3" w:rsidP="008B7C54">
      <w:pPr>
        <w:pStyle w:val="txt"/>
        <w:ind w:left="0"/>
      </w:pPr>
      <w:r w:rsidRPr="00585305">
        <w:t>2 mogelijkheden – 1 aan te kruisen en eventueel in te vullen</w:t>
      </w:r>
    </w:p>
    <w:p w:rsidR="008536A3" w:rsidRDefault="008536A3" w:rsidP="00472D7C">
      <w:pPr>
        <w:pStyle w:val="txt"/>
        <w:ind w:left="0"/>
      </w:pPr>
    </w:p>
    <w:p w:rsidR="008536A3" w:rsidRPr="000B5C9D" w:rsidRDefault="008536A3" w:rsidP="00AC43C5">
      <w:pPr>
        <w:pStyle w:val="txt"/>
        <w:ind w:left="360"/>
        <w:rPr>
          <w:sz w:val="20"/>
        </w:rPr>
      </w:pPr>
      <w:r w:rsidRPr="001F452A">
        <w:rPr>
          <w:b/>
          <w:i/>
          <w:lang w:val="nl-NL"/>
        </w:rPr>
        <w:t>x</w:t>
      </w:r>
      <w:r>
        <w:rPr>
          <w:b/>
          <w:i/>
          <w:lang w:val="nl-NL"/>
        </w:rPr>
        <w:tab/>
      </w:r>
      <w:r>
        <w:t xml:space="preserve">U volgt het advies verleend door ons kantoor en bevestigt dat u het door ons aanbevolen verzekeringsproduct wenst te onderschrijven. </w:t>
      </w:r>
    </w:p>
    <w:p w:rsidR="008536A3" w:rsidRPr="000B5C9D" w:rsidRDefault="008536A3" w:rsidP="00AC43C5">
      <w:pPr>
        <w:pStyle w:val="txt"/>
        <w:ind w:left="360"/>
        <w:rPr>
          <w:sz w:val="20"/>
        </w:rPr>
      </w:pPr>
      <w:r>
        <w:rPr>
          <w:b/>
          <w:i/>
          <w:lang w:val="fr-BE"/>
        </w:rPr>
        <w:fldChar w:fldCharType="begin">
          <w:ffData>
            <w:name w:val=""/>
            <w:enabled/>
            <w:calcOnExit w:val="0"/>
            <w:checkBox>
              <w:sizeAuto/>
              <w:default w:val="0"/>
            </w:checkBox>
          </w:ffData>
        </w:fldChar>
      </w:r>
      <w:r>
        <w:rPr>
          <w:b/>
          <w:i/>
          <w:lang w:val="nl-NL"/>
        </w:rPr>
        <w:instrText xml:space="preserve"> FORMCHECKBOX </w:instrText>
      </w:r>
      <w:r w:rsidR="008F0AE4">
        <w:rPr>
          <w:b/>
          <w:i/>
          <w:lang w:val="fr-BE"/>
        </w:rPr>
      </w:r>
      <w:r w:rsidR="008F0AE4">
        <w:rPr>
          <w:b/>
          <w:i/>
          <w:lang w:val="fr-BE"/>
        </w:rPr>
        <w:fldChar w:fldCharType="separate"/>
      </w:r>
      <w:r>
        <w:rPr>
          <w:b/>
          <w:i/>
          <w:lang w:val="fr-BE"/>
        </w:rPr>
        <w:fldChar w:fldCharType="end"/>
      </w:r>
      <w:r>
        <w:rPr>
          <w:lang w:val="nl-NL"/>
        </w:rPr>
        <w:tab/>
      </w:r>
      <w:r>
        <w:t xml:space="preserve">U volgt niet het advies verleend door ons kantoor en bevestigt uitdrukkelijk dat u opteert voor volgend alternatief: </w:t>
      </w:r>
      <w:r>
        <w:br/>
      </w:r>
      <w:r>
        <w:br/>
        <w:t>______________________________________________________________________________________________________</w:t>
      </w:r>
      <w:r>
        <w:br/>
      </w:r>
      <w:r>
        <w:br/>
        <w:t>______________________________________________________________________________________________________</w:t>
      </w:r>
      <w:r>
        <w:br/>
      </w:r>
      <w:r>
        <w:br/>
        <w:t>______________________________________________________________________________________________________</w:t>
      </w:r>
      <w:r>
        <w:br/>
      </w:r>
      <w:r>
        <w:br/>
      </w:r>
    </w:p>
    <w:p w:rsidR="008536A3" w:rsidRDefault="008536A3" w:rsidP="000B5C9D">
      <w:pPr>
        <w:pStyle w:val="txt"/>
        <w:ind w:left="0"/>
        <w:rPr>
          <w:sz w:val="20"/>
        </w:rPr>
      </w:pPr>
      <w:r>
        <w:t xml:space="preserve">U erkent dat u werd gewezen op de draagwijdte en beperkingen van het door u gekozen verzekeringsproduct. </w:t>
      </w:r>
    </w:p>
    <w:p w:rsidR="008536A3" w:rsidRDefault="008536A3">
      <w:pPr>
        <w:pStyle w:val="txt"/>
        <w:ind w:left="0"/>
        <w:rPr>
          <w:sz w:val="20"/>
        </w:rPr>
      </w:pPr>
    </w:p>
    <w:p w:rsidR="008536A3" w:rsidRDefault="008536A3">
      <w:pPr>
        <w:pStyle w:val="txt"/>
        <w:ind w:left="0"/>
      </w:pPr>
    </w:p>
    <w:p w:rsidR="008536A3" w:rsidRDefault="008536A3" w:rsidP="002B772D">
      <w:pPr>
        <w:pStyle w:val="txt"/>
        <w:ind w:left="0"/>
        <w:jc w:val="center"/>
      </w:pPr>
      <w:r>
        <w:t>Opgemaakt in twee exemplaren, waarvan er één aan de cliënt wordt overhandigd.</w:t>
      </w:r>
    </w:p>
    <w:p w:rsidR="008536A3" w:rsidRDefault="008536A3" w:rsidP="002B772D">
      <w:pPr>
        <w:pStyle w:val="txt"/>
        <w:ind w:left="0"/>
        <w:jc w:val="center"/>
        <w:rPr>
          <w:sz w:val="20"/>
        </w:rPr>
      </w:pPr>
    </w:p>
    <w:p w:rsidR="008536A3" w:rsidRDefault="008536A3" w:rsidP="002B772D">
      <w:pPr>
        <w:pStyle w:val="txt"/>
        <w:ind w:left="0"/>
        <w:jc w:val="center"/>
        <w:rPr>
          <w:sz w:val="20"/>
        </w:rPr>
      </w:pPr>
    </w:p>
    <w:p w:rsidR="008536A3" w:rsidRDefault="008536A3" w:rsidP="002B772D">
      <w:pPr>
        <w:pStyle w:val="txt"/>
        <w:ind w:left="0"/>
        <w:jc w:val="center"/>
      </w:pPr>
      <w:r w:rsidRPr="00585305">
        <w:t xml:space="preserve">Te </w:t>
      </w:r>
      <w:r>
        <w:t xml:space="preserve">Oostende </w:t>
      </w:r>
      <w:r w:rsidRPr="00585305">
        <w:t>, op</w:t>
      </w:r>
      <w:r>
        <w:t xml:space="preserve"> </w:t>
      </w:r>
      <w:r w:rsidRPr="00C47499">
        <w:rPr>
          <w:noProof/>
        </w:rPr>
        <w:t>2</w:t>
      </w:r>
      <w:r w:rsidR="00B07716">
        <w:rPr>
          <w:noProof/>
        </w:rPr>
        <w:t>1</w:t>
      </w:r>
      <w:r w:rsidRPr="00C47499">
        <w:rPr>
          <w:noProof/>
        </w:rPr>
        <w:t>/0</w:t>
      </w:r>
      <w:r w:rsidR="00B07716">
        <w:rPr>
          <w:noProof/>
        </w:rPr>
        <w:t>3/2018</w:t>
      </w:r>
    </w:p>
    <w:p w:rsidR="008536A3" w:rsidRDefault="008536A3">
      <w:pPr>
        <w:pStyle w:val="Formbody"/>
        <w:spacing w:before="0" w:after="0"/>
      </w:pPr>
    </w:p>
    <w:p w:rsidR="008536A3" w:rsidRPr="009223AE" w:rsidRDefault="008536A3">
      <w:pPr>
        <w:pStyle w:val="Formbody"/>
        <w:spacing w:before="0" w:after="0"/>
      </w:pPr>
    </w:p>
    <w:p w:rsidR="008536A3" w:rsidRPr="009223AE" w:rsidRDefault="008536A3" w:rsidP="009223AE">
      <w:pPr>
        <w:pStyle w:val="txt"/>
        <w:ind w:left="0"/>
        <w:jc w:val="center"/>
      </w:pPr>
      <w:r w:rsidRPr="009223AE">
        <w:rPr>
          <w:u w:val="single"/>
        </w:rPr>
        <w:t>Handtekening tussenpersoon</w:t>
      </w:r>
      <w:r w:rsidRPr="009223AE">
        <w:t xml:space="preserve"> </w:t>
      </w:r>
      <w:r w:rsidRPr="009223AE">
        <w:tab/>
      </w:r>
      <w:r w:rsidRPr="009223AE">
        <w:tab/>
      </w:r>
      <w:r w:rsidRPr="009223AE">
        <w:tab/>
      </w:r>
      <w:r w:rsidRPr="009223AE">
        <w:tab/>
      </w:r>
      <w:r w:rsidRPr="009223AE">
        <w:tab/>
      </w:r>
      <w:r>
        <w:t xml:space="preserve">                        </w:t>
      </w:r>
      <w:r w:rsidRPr="009223AE">
        <w:rPr>
          <w:u w:val="single"/>
        </w:rPr>
        <w:t>Handtekening cliënt</w:t>
      </w:r>
    </w:p>
    <w:p w:rsidR="008536A3" w:rsidRDefault="008536A3">
      <w:pPr>
        <w:pStyle w:val="txt"/>
        <w:ind w:left="0"/>
      </w:pPr>
    </w:p>
    <w:p w:rsidR="008536A3" w:rsidRDefault="008536A3">
      <w:pPr>
        <w:pStyle w:val="txt"/>
        <w:ind w:left="0"/>
      </w:pPr>
    </w:p>
    <w:p w:rsidR="008536A3" w:rsidRPr="001F452A" w:rsidRDefault="008536A3">
      <w:pPr>
        <w:pStyle w:val="txt"/>
        <w:ind w:left="0"/>
        <w:rPr>
          <w:lang w:val="nl-NL"/>
        </w:rPr>
      </w:pPr>
    </w:p>
    <w:p w:rsidR="008536A3" w:rsidRPr="001F452A" w:rsidRDefault="008536A3">
      <w:pPr>
        <w:pStyle w:val="txt"/>
        <w:ind w:left="0"/>
        <w:rPr>
          <w:lang w:val="nl-NL"/>
        </w:rPr>
      </w:pPr>
    </w:p>
    <w:p w:rsidR="008536A3" w:rsidRPr="001F452A" w:rsidRDefault="008536A3">
      <w:pPr>
        <w:pStyle w:val="txt"/>
        <w:ind w:left="0"/>
        <w:rPr>
          <w:lang w:val="nl-NL"/>
        </w:rPr>
      </w:pPr>
      <w:r w:rsidRPr="001F452A">
        <w:rPr>
          <w:lang w:val="nl-NL"/>
        </w:rPr>
        <w:t xml:space="preserve"> </w:t>
      </w:r>
    </w:p>
    <w:p w:rsidR="008536A3" w:rsidRPr="001F452A" w:rsidRDefault="008536A3">
      <w:pPr>
        <w:pStyle w:val="txt"/>
        <w:rPr>
          <w:lang w:val="nl-NL"/>
        </w:rPr>
      </w:pPr>
    </w:p>
    <w:p w:rsidR="008536A3" w:rsidRPr="001F452A" w:rsidRDefault="008536A3">
      <w:pPr>
        <w:pStyle w:val="txt"/>
        <w:rPr>
          <w:lang w:val="nl-NL"/>
        </w:rPr>
      </w:pPr>
    </w:p>
    <w:p w:rsidR="008536A3" w:rsidRPr="001F452A" w:rsidRDefault="008536A3">
      <w:pPr>
        <w:pStyle w:val="txt"/>
        <w:rPr>
          <w:lang w:val="nl-NL"/>
        </w:rPr>
      </w:pPr>
    </w:p>
    <w:p w:rsidR="008536A3" w:rsidRPr="001F452A" w:rsidRDefault="008536A3">
      <w:pPr>
        <w:pStyle w:val="txt"/>
        <w:rPr>
          <w:lang w:val="nl-NL"/>
        </w:rPr>
      </w:pPr>
    </w:p>
    <w:p w:rsidR="008536A3" w:rsidRPr="001F452A" w:rsidRDefault="008536A3">
      <w:pPr>
        <w:pStyle w:val="txt"/>
        <w:rPr>
          <w:lang w:val="nl-NL"/>
        </w:rPr>
      </w:pPr>
    </w:p>
    <w:p w:rsidR="008536A3" w:rsidRPr="001F452A" w:rsidRDefault="008536A3">
      <w:pPr>
        <w:pStyle w:val="txt"/>
        <w:rPr>
          <w:lang w:val="nl-NL"/>
        </w:rPr>
      </w:pPr>
    </w:p>
    <w:p w:rsidR="008536A3" w:rsidRDefault="008536A3">
      <w:pPr>
        <w:pStyle w:val="txt"/>
        <w:ind w:left="0"/>
        <w:jc w:val="both"/>
      </w:pPr>
      <w:r>
        <w:t xml:space="preserve">De verwerking van bovenvermelde persoonsgegevens is overeenkomstig artikel 5 c) van de Wet van 8 december 1992 tot bescherming van de persoonlijke levenssfeer ten opzichte van de verwerking van persoonsgegevens, zoals gewijzigd door de Wet van 11 december 1998 (hierna ‘de Wet Privacy’ genoemd), noodzakelijk om te voldoen aan de informatieverplichting zoals die werd opgenomen in de Wet van 27 maart 1995 betreffende de verzekeringsbemiddeling en de distributie van verzekeringen, zoals gewijzigd door de Wet van 22 februari 2006 en waaraan ons kantoor als verantwoordelijke voor de verwerking onderworpen is. </w:t>
      </w:r>
    </w:p>
    <w:p w:rsidR="008536A3" w:rsidRDefault="008536A3">
      <w:pPr>
        <w:pStyle w:val="txt"/>
        <w:ind w:left="0"/>
        <w:jc w:val="both"/>
      </w:pPr>
      <w:r>
        <w:t>Conform de Wet Privacy heeft u het recht op toegang en op verbetering van de persoonsgegevens die op u betrekking hebben. Bijkomende inlichtingen kan u verkrijgen bij de Commissie voor de bescherming van de persoonlijke levenssfeer, te 1000 Brussel, Waterloolaan 115.</w:t>
      </w:r>
    </w:p>
    <w:p w:rsidR="008536A3" w:rsidRDefault="008536A3">
      <w:pPr>
        <w:pStyle w:val="txt"/>
        <w:sectPr w:rsidR="008536A3" w:rsidSect="008536A3">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369" w:left="1134" w:header="567" w:footer="567" w:gutter="0"/>
          <w:pgNumType w:start="1"/>
          <w:cols w:space="708"/>
          <w:docGrid w:linePitch="360"/>
        </w:sectPr>
      </w:pPr>
    </w:p>
    <w:p w:rsidR="008536A3" w:rsidRDefault="008536A3">
      <w:pPr>
        <w:pStyle w:val="txt"/>
      </w:pPr>
    </w:p>
    <w:sectPr w:rsidR="008536A3" w:rsidSect="008536A3">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567" w:right="1134" w:bottom="369"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6A3" w:rsidRDefault="008536A3">
      <w:r>
        <w:separator/>
      </w:r>
    </w:p>
  </w:endnote>
  <w:endnote w:type="continuationSeparator" w:id="0">
    <w:p w:rsidR="008536A3" w:rsidRDefault="00853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6A3" w:rsidRDefault="008536A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6A3" w:rsidRPr="00585305" w:rsidRDefault="008536A3" w:rsidP="00F07DCD">
    <w:pPr>
      <w:pStyle w:val="txtombuds"/>
      <w:shd w:val="pct12" w:color="auto" w:fill="FFFFFF"/>
      <w:ind w:left="0"/>
    </w:pPr>
    <w:r>
      <w:br/>
    </w:r>
    <w:r w:rsidRPr="00585305">
      <w:t xml:space="preserve">Hebt u een klacht over ons kantoor? Laat het ons weten. Wij zullen u zo snel mogelijk een antwoord bezorgen. U kan zich ook wenden tot KBC Cliëntenservice, </w:t>
    </w:r>
    <w:proofErr w:type="spellStart"/>
    <w:r w:rsidRPr="00585305">
      <w:t>Brusselsesteenweg</w:t>
    </w:r>
    <w:proofErr w:type="spellEnd"/>
    <w:r w:rsidRPr="00585305">
      <w:t xml:space="preserve"> 100, 3000 Leuven , Tel. 078/152045, Fax. 016/863038, e-mail </w:t>
    </w:r>
    <w:hyperlink r:id="rId1" w:history="1">
      <w:r w:rsidRPr="00585305">
        <w:rPr>
          <w:rStyle w:val="Hyperlink"/>
          <w:color w:val="auto"/>
        </w:rPr>
        <w:t>cliëntenservice@kbc.be</w:t>
      </w:r>
    </w:hyperlink>
    <w:r w:rsidRPr="00585305">
      <w:t xml:space="preserve">, </w:t>
    </w:r>
    <w:hyperlink r:id="rId2" w:history="1">
      <w:r w:rsidRPr="00585305">
        <w:rPr>
          <w:rStyle w:val="Hyperlink"/>
          <w:color w:val="auto"/>
        </w:rPr>
        <w:t>http://www.kbc.be</w:t>
      </w:r>
    </w:hyperlink>
    <w:r w:rsidRPr="00585305">
      <w:t xml:space="preserve">. Verder kan u uw klacht schriftelijk voorleggen aan de Ombudsman van de Verzekeringen, te 1000 Brussel, de </w:t>
    </w:r>
    <w:proofErr w:type="spellStart"/>
    <w:r w:rsidRPr="00585305">
      <w:t>Meeûsplantsoen</w:t>
    </w:r>
    <w:proofErr w:type="spellEnd"/>
    <w:r w:rsidRPr="00585305">
      <w:t xml:space="preserve"> 35. Tel. : 02/547 58 71 – Fax : 02/547 59 75 - </w:t>
    </w:r>
    <w:hyperlink r:id="rId3" w:history="1">
      <w:r w:rsidRPr="00585305">
        <w:rPr>
          <w:rStyle w:val="Hyperlink"/>
          <w:color w:val="auto"/>
        </w:rPr>
        <w:t>www.ombudsman.as</w:t>
      </w:r>
    </w:hyperlink>
    <w:r w:rsidRPr="00585305">
      <w:t>.</w:t>
    </w:r>
  </w:p>
  <w:p w:rsidR="008536A3" w:rsidRPr="00585305" w:rsidRDefault="008536A3" w:rsidP="00F07DCD">
    <w:pPr>
      <w:pStyle w:val="txtombuds"/>
      <w:shd w:val="pct12" w:color="auto" w:fill="FFFFFF"/>
      <w:ind w:left="0"/>
      <w:rPr>
        <w:sz w:val="18"/>
      </w:rPr>
    </w:pPr>
    <w:r w:rsidRPr="00585305">
      <w:t xml:space="preserve">Het register van de verzekeringstussenpersonen wordt bijgehouden door de CBFA, te 1000 Brussel, Congresstraat 12-14, en is terug te vinden op </w:t>
    </w:r>
    <w:hyperlink r:id="rId4" w:history="1">
      <w:r w:rsidRPr="00585305">
        <w:rPr>
          <w:rStyle w:val="Hyperlink"/>
          <w:color w:val="auto"/>
        </w:rPr>
        <w:t>www.cbfa.be</w:t>
      </w:r>
    </w:hyperlink>
    <w:r w:rsidRPr="00585305">
      <w:rPr>
        <w:sz w:val="18"/>
      </w:rPr>
      <w:t>.</w:t>
    </w:r>
  </w:p>
  <w:p w:rsidR="008536A3" w:rsidRDefault="008536A3" w:rsidP="00E01694">
    <w:pPr>
      <w:pStyle w:val="Voettekst"/>
    </w:pPr>
    <w:r>
      <w:rPr>
        <w:rFonts w:cs="Arial"/>
        <w:sz w:val="18"/>
        <w:szCs w:val="18"/>
      </w:rPr>
      <w:t xml:space="preserve">Verbonden verzekeringsagent, FSMA </w:t>
    </w:r>
    <w:r>
      <w:rPr>
        <w:rFonts w:cs="Arial"/>
        <w:noProof/>
        <w:sz w:val="18"/>
        <w:szCs w:val="18"/>
      </w:rPr>
      <w:t>030975A</w:t>
    </w:r>
    <w:r>
      <w:rPr>
        <w:rFonts w:cs="Arial"/>
        <w:sz w:val="18"/>
        <w:szCs w:val="18"/>
      </w:rPr>
      <w:t xml:space="preserve">, van KBC Verzekeringen NV, Professor Van </w:t>
    </w:r>
    <w:proofErr w:type="spellStart"/>
    <w:r>
      <w:rPr>
        <w:rFonts w:cs="Arial"/>
        <w:sz w:val="18"/>
        <w:szCs w:val="18"/>
      </w:rPr>
      <w:t>Overstraetenplein</w:t>
    </w:r>
    <w:proofErr w:type="spellEnd"/>
    <w:r>
      <w:rPr>
        <w:rFonts w:cs="Arial"/>
        <w:sz w:val="18"/>
        <w:szCs w:val="18"/>
      </w:rPr>
      <w:t xml:space="preserve"> 2, 3000 Leuven, België.  BTW BE 0403.552.563, RPR Leuven.</w:t>
    </w:r>
    <w:r>
      <w:rPr>
        <w:rStyle w:val="Paginanummer"/>
      </w:rPr>
      <w:fldChar w:fldCharType="begin"/>
    </w:r>
    <w:r>
      <w:rPr>
        <w:rStyle w:val="Paginanummer"/>
      </w:rPr>
      <w:instrText xml:space="preserve"> PAGE </w:instrText>
    </w:r>
    <w:r>
      <w:rPr>
        <w:rStyle w:val="Paginanummer"/>
      </w:rPr>
      <w:fldChar w:fldCharType="separate"/>
    </w:r>
    <w:r w:rsidR="008F0AE4">
      <w:rPr>
        <w:rStyle w:val="Paginanummer"/>
        <w:noProof/>
      </w:rPr>
      <w:t>1</w:t>
    </w:r>
    <w:r>
      <w:rPr>
        <w:rStyle w:val="Paginanumm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6A3" w:rsidRDefault="008536A3">
    <w:pPr>
      <w:pStyle w:val="Voet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A2A" w:rsidRDefault="005D2A2A">
    <w:pPr>
      <w:pStyle w:val="Voetteks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067" w:rsidRPr="00585305" w:rsidRDefault="00525067" w:rsidP="00F07DCD">
    <w:pPr>
      <w:pStyle w:val="txtombuds"/>
      <w:shd w:val="pct12" w:color="auto" w:fill="FFFFFF"/>
      <w:ind w:left="0"/>
    </w:pPr>
    <w:r>
      <w:br/>
    </w:r>
    <w:r w:rsidRPr="00585305">
      <w:t xml:space="preserve">Hebt u een klacht over ons kantoor? Laat het ons weten. Wij zullen u zo snel mogelijk een antwoord bezorgen. U kan zich ook wenden tot KBC Cliëntenservice, </w:t>
    </w:r>
    <w:proofErr w:type="spellStart"/>
    <w:r w:rsidRPr="00585305">
      <w:t>Brusselsesteenweg</w:t>
    </w:r>
    <w:proofErr w:type="spellEnd"/>
    <w:r w:rsidRPr="00585305">
      <w:t xml:space="preserve"> 100, 3000 Leuven , Tel. 078/152045, Fax. 016/863038, e-mail </w:t>
    </w:r>
    <w:hyperlink r:id="rId1" w:history="1">
      <w:r w:rsidRPr="00585305">
        <w:rPr>
          <w:rStyle w:val="Hyperlink"/>
          <w:color w:val="auto"/>
        </w:rPr>
        <w:t>cliëntenservice@kbc.be</w:t>
      </w:r>
    </w:hyperlink>
    <w:r w:rsidRPr="00585305">
      <w:t xml:space="preserve">, </w:t>
    </w:r>
    <w:hyperlink r:id="rId2" w:history="1">
      <w:r w:rsidRPr="00585305">
        <w:rPr>
          <w:rStyle w:val="Hyperlink"/>
          <w:color w:val="auto"/>
        </w:rPr>
        <w:t>http://www.kbc.be</w:t>
      </w:r>
    </w:hyperlink>
    <w:r w:rsidRPr="00585305">
      <w:t xml:space="preserve">. Verder kan u uw klacht schriftelijk voorleggen aan de Ombudsman van de Verzekeringen, te 1000 Brussel, de </w:t>
    </w:r>
    <w:proofErr w:type="spellStart"/>
    <w:r w:rsidRPr="00585305">
      <w:t>Meeûsplantsoen</w:t>
    </w:r>
    <w:proofErr w:type="spellEnd"/>
    <w:r w:rsidRPr="00585305">
      <w:t xml:space="preserve"> 35. Tel. : 02/547 58 71 – Fax : 02/547 59 75 - </w:t>
    </w:r>
    <w:hyperlink r:id="rId3" w:history="1">
      <w:r w:rsidRPr="00585305">
        <w:rPr>
          <w:rStyle w:val="Hyperlink"/>
          <w:color w:val="auto"/>
        </w:rPr>
        <w:t>www.ombudsman.as</w:t>
      </w:r>
    </w:hyperlink>
    <w:r w:rsidRPr="00585305">
      <w:t>.</w:t>
    </w:r>
  </w:p>
  <w:p w:rsidR="00525067" w:rsidRPr="00585305" w:rsidRDefault="00525067" w:rsidP="00F07DCD">
    <w:pPr>
      <w:pStyle w:val="txtombuds"/>
      <w:shd w:val="pct12" w:color="auto" w:fill="FFFFFF"/>
      <w:ind w:left="0"/>
      <w:rPr>
        <w:sz w:val="18"/>
      </w:rPr>
    </w:pPr>
    <w:r w:rsidRPr="00585305">
      <w:t xml:space="preserve">Het register van de verzekeringstussenpersonen wordt bijgehouden door de CBFA, te 1000 Brussel, Congresstraat 12-14, en is terug te vinden op </w:t>
    </w:r>
    <w:hyperlink r:id="rId4" w:history="1">
      <w:r w:rsidRPr="00585305">
        <w:rPr>
          <w:rStyle w:val="Hyperlink"/>
          <w:color w:val="auto"/>
        </w:rPr>
        <w:t>www.cbfa.be</w:t>
      </w:r>
    </w:hyperlink>
    <w:r w:rsidRPr="00585305">
      <w:rPr>
        <w:sz w:val="18"/>
      </w:rPr>
      <w:t>.</w:t>
    </w:r>
  </w:p>
  <w:p w:rsidR="005D2A2A" w:rsidRDefault="005D2A2A" w:rsidP="005D2A2A">
    <w:pPr>
      <w:pStyle w:val="Voettekst"/>
      <w:rPr>
        <w:rFonts w:cs="Arial"/>
        <w:sz w:val="18"/>
        <w:szCs w:val="18"/>
      </w:rPr>
    </w:pPr>
    <w:r>
      <w:rPr>
        <w:rFonts w:cs="Arial"/>
        <w:sz w:val="18"/>
        <w:szCs w:val="18"/>
      </w:rPr>
      <w:t xml:space="preserve">Verbonden verzekeringsagent, FSMA </w:t>
    </w:r>
    <w:r>
      <w:rPr>
        <w:rFonts w:cs="Arial"/>
        <w:noProof/>
        <w:sz w:val="18"/>
        <w:szCs w:val="18"/>
      </w:rPr>
      <w:t>030975A</w:t>
    </w:r>
    <w:r>
      <w:rPr>
        <w:rFonts w:cs="Arial"/>
        <w:sz w:val="18"/>
        <w:szCs w:val="18"/>
      </w:rPr>
      <w:t xml:space="preserve">, van KBC Verzekeringen NV, Professor Van </w:t>
    </w:r>
    <w:proofErr w:type="spellStart"/>
    <w:r>
      <w:rPr>
        <w:rFonts w:cs="Arial"/>
        <w:sz w:val="18"/>
        <w:szCs w:val="18"/>
      </w:rPr>
      <w:t>Overstraetenplein</w:t>
    </w:r>
    <w:proofErr w:type="spellEnd"/>
    <w:r>
      <w:rPr>
        <w:rFonts w:cs="Arial"/>
        <w:sz w:val="18"/>
        <w:szCs w:val="18"/>
      </w:rPr>
      <w:t xml:space="preserve"> 2, 3000 Leuven, België.  BTW BE 0403.552.563, RPR Leuven.</w:t>
    </w:r>
  </w:p>
  <w:p w:rsidR="00525067" w:rsidRDefault="00525067">
    <w:pPr>
      <w:pStyle w:val="txtombuds"/>
      <w:shd w:val="clear" w:color="auto" w:fill="auto"/>
      <w:jc w:val="right"/>
    </w:pPr>
    <w:r>
      <w:rPr>
        <w:rStyle w:val="Paginanummer"/>
        <w:sz w:val="20"/>
      </w:rPr>
      <w:fldChar w:fldCharType="begin"/>
    </w:r>
    <w:r>
      <w:rPr>
        <w:rStyle w:val="Paginanummer"/>
        <w:sz w:val="20"/>
      </w:rPr>
      <w:instrText xml:space="preserve"> PAGE </w:instrText>
    </w:r>
    <w:r>
      <w:rPr>
        <w:rStyle w:val="Paginanummer"/>
        <w:sz w:val="20"/>
      </w:rPr>
      <w:fldChar w:fldCharType="separate"/>
    </w:r>
    <w:r w:rsidR="00E01694">
      <w:rPr>
        <w:rStyle w:val="Paginanummer"/>
        <w:noProof/>
        <w:sz w:val="20"/>
      </w:rPr>
      <w:t>3</w:t>
    </w:r>
    <w:r>
      <w:rPr>
        <w:rStyle w:val="Paginanummer"/>
        <w:sz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A2A" w:rsidRDefault="005D2A2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6A3" w:rsidRDefault="008536A3">
      <w:r>
        <w:separator/>
      </w:r>
    </w:p>
  </w:footnote>
  <w:footnote w:type="continuationSeparator" w:id="0">
    <w:p w:rsidR="008536A3" w:rsidRDefault="008536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6A3" w:rsidRDefault="008536A3">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8" w:type="dxa"/>
      <w:tblBorders>
        <w:bottom w:val="single" w:sz="12" w:space="0" w:color="000080"/>
      </w:tblBorders>
      <w:tblLayout w:type="fixed"/>
      <w:tblCellMar>
        <w:left w:w="70" w:type="dxa"/>
        <w:right w:w="70" w:type="dxa"/>
      </w:tblCellMar>
      <w:tblLook w:val="01E0" w:firstRow="1" w:lastRow="1" w:firstColumn="1" w:lastColumn="1" w:noHBand="0" w:noVBand="0"/>
    </w:tblPr>
    <w:tblGrid>
      <w:gridCol w:w="9647"/>
    </w:tblGrid>
    <w:tr w:rsidR="008536A3" w:rsidTr="009223AE">
      <w:trPr>
        <w:trHeight w:val="728"/>
      </w:trPr>
      <w:tc>
        <w:tcPr>
          <w:tcW w:w="9647" w:type="dxa"/>
          <w:tcBorders>
            <w:top w:val="nil"/>
            <w:left w:val="nil"/>
            <w:bottom w:val="nil"/>
            <w:right w:val="nil"/>
          </w:tcBorders>
        </w:tcPr>
        <w:p w:rsidR="008536A3" w:rsidRPr="0049446D" w:rsidRDefault="008536A3">
          <w:pPr>
            <w:pStyle w:val="Formhead"/>
          </w:pPr>
          <w:r w:rsidRPr="0049446D">
            <w:rPr>
              <w:bCs/>
              <w:sz w:val="24"/>
              <w:lang w:val="nl-NL"/>
            </w:rPr>
            <w:t xml:space="preserve">Analyse van uw verlangens en behoeften </w:t>
          </w:r>
          <w:r>
            <w:rPr>
              <w:bCs/>
              <w:sz w:val="24"/>
              <w:lang w:val="nl-NL"/>
            </w:rPr>
            <w:br/>
          </w:r>
          <w:r w:rsidRPr="0049446D">
            <w:rPr>
              <w:bCs/>
              <w:sz w:val="24"/>
              <w:lang w:val="nl-NL"/>
            </w:rPr>
            <w:t xml:space="preserve">voor een verzekering niet-leven </w:t>
          </w:r>
        </w:p>
      </w:tc>
    </w:tr>
  </w:tbl>
  <w:p w:rsidR="008536A3" w:rsidRDefault="008536A3">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6A3" w:rsidRDefault="008536A3">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A2A" w:rsidRDefault="005D2A2A">
    <w:pPr>
      <w:pStyle w:val="Kopteks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8" w:type="dxa"/>
      <w:tblBorders>
        <w:bottom w:val="single" w:sz="12" w:space="0" w:color="000080"/>
      </w:tblBorders>
      <w:tblLayout w:type="fixed"/>
      <w:tblCellMar>
        <w:left w:w="70" w:type="dxa"/>
        <w:right w:w="70" w:type="dxa"/>
      </w:tblCellMar>
      <w:tblLook w:val="01E0" w:firstRow="1" w:lastRow="1" w:firstColumn="1" w:lastColumn="1" w:noHBand="0" w:noVBand="0"/>
    </w:tblPr>
    <w:tblGrid>
      <w:gridCol w:w="9647"/>
    </w:tblGrid>
    <w:tr w:rsidR="00525067" w:rsidTr="009223AE">
      <w:trPr>
        <w:trHeight w:val="728"/>
      </w:trPr>
      <w:tc>
        <w:tcPr>
          <w:tcW w:w="9647" w:type="dxa"/>
          <w:tcBorders>
            <w:top w:val="nil"/>
            <w:left w:val="nil"/>
            <w:bottom w:val="nil"/>
            <w:right w:val="nil"/>
          </w:tcBorders>
        </w:tcPr>
        <w:p w:rsidR="00525067" w:rsidRPr="0049446D" w:rsidRDefault="00525067">
          <w:pPr>
            <w:pStyle w:val="Formhead"/>
          </w:pPr>
          <w:r w:rsidRPr="0049446D">
            <w:rPr>
              <w:bCs/>
              <w:sz w:val="24"/>
              <w:lang w:val="nl-NL"/>
            </w:rPr>
            <w:t xml:space="preserve">Analyse van uw verlangens en behoeften </w:t>
          </w:r>
          <w:r>
            <w:rPr>
              <w:bCs/>
              <w:sz w:val="24"/>
              <w:lang w:val="nl-NL"/>
            </w:rPr>
            <w:br/>
          </w:r>
          <w:r w:rsidRPr="0049446D">
            <w:rPr>
              <w:bCs/>
              <w:sz w:val="24"/>
              <w:lang w:val="nl-NL"/>
            </w:rPr>
            <w:t xml:space="preserve">voor een verzekering niet-leven </w:t>
          </w:r>
        </w:p>
      </w:tc>
    </w:tr>
  </w:tbl>
  <w:p w:rsidR="00525067" w:rsidRDefault="00525067">
    <w:pPr>
      <w:pStyle w:val="Kopteks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A2A" w:rsidRDefault="005D2A2A">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85149CF"/>
    <w:multiLevelType w:val="multilevel"/>
    <w:tmpl w:val="04090023"/>
    <w:lvl w:ilvl="0">
      <w:start w:val="1"/>
      <w:numFmt w:val="upperRoman"/>
      <w:lvlText w:val="Article %1."/>
      <w:lvlJc w:val="left"/>
      <w:pPr>
        <w:tabs>
          <w:tab w:val="num" w:pos="108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1">
    <w:nsid w:val="0FFC6458"/>
    <w:multiLevelType w:val="singleLevel"/>
    <w:tmpl w:val="0C09000F"/>
    <w:lvl w:ilvl="0">
      <w:start w:val="1"/>
      <w:numFmt w:val="decimal"/>
      <w:lvlText w:val="%1."/>
      <w:lvlJc w:val="left"/>
      <w:pPr>
        <w:tabs>
          <w:tab w:val="num" w:pos="360"/>
        </w:tabs>
        <w:ind w:left="360" w:hanging="360"/>
      </w:pPr>
    </w:lvl>
  </w:abstractNum>
  <w:abstractNum w:abstractNumId="2" w15:restartNumberingAfterBreak="1">
    <w:nsid w:val="134D1945"/>
    <w:multiLevelType w:val="singleLevel"/>
    <w:tmpl w:val="0C09000F"/>
    <w:lvl w:ilvl="0">
      <w:start w:val="1"/>
      <w:numFmt w:val="decimal"/>
      <w:lvlText w:val="%1."/>
      <w:lvlJc w:val="left"/>
      <w:pPr>
        <w:tabs>
          <w:tab w:val="num" w:pos="360"/>
        </w:tabs>
        <w:ind w:left="360" w:hanging="360"/>
      </w:pPr>
    </w:lvl>
  </w:abstractNum>
  <w:abstractNum w:abstractNumId="3" w15:restartNumberingAfterBreak="1">
    <w:nsid w:val="16916D70"/>
    <w:multiLevelType w:val="singleLevel"/>
    <w:tmpl w:val="626AFF66"/>
    <w:lvl w:ilvl="0">
      <w:start w:val="2"/>
      <w:numFmt w:val="bullet"/>
      <w:lvlText w:val="-"/>
      <w:lvlJc w:val="left"/>
      <w:pPr>
        <w:tabs>
          <w:tab w:val="num" w:pos="717"/>
        </w:tabs>
        <w:ind w:left="717" w:hanging="360"/>
      </w:pPr>
      <w:rPr>
        <w:rFonts w:ascii="Times New Roman" w:hAnsi="Times New Roman" w:hint="default"/>
      </w:rPr>
    </w:lvl>
  </w:abstractNum>
  <w:abstractNum w:abstractNumId="4" w15:restartNumberingAfterBreak="1">
    <w:nsid w:val="17706569"/>
    <w:multiLevelType w:val="hybridMultilevel"/>
    <w:tmpl w:val="7D74438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1">
    <w:nsid w:val="2CC41102"/>
    <w:multiLevelType w:val="singleLevel"/>
    <w:tmpl w:val="993066A0"/>
    <w:lvl w:ilvl="0">
      <w:start w:val="1"/>
      <w:numFmt w:val="decimal"/>
      <w:lvlText w:val="%1."/>
      <w:lvlJc w:val="left"/>
      <w:pPr>
        <w:tabs>
          <w:tab w:val="num" w:pos="360"/>
        </w:tabs>
        <w:ind w:left="360" w:hanging="360"/>
      </w:pPr>
      <w:rPr>
        <w:rFonts w:hint="default"/>
        <w:b/>
        <w:i w:val="0"/>
      </w:rPr>
    </w:lvl>
  </w:abstractNum>
  <w:abstractNum w:abstractNumId="6" w15:restartNumberingAfterBreak="1">
    <w:nsid w:val="302B1178"/>
    <w:multiLevelType w:val="singleLevel"/>
    <w:tmpl w:val="28247544"/>
    <w:lvl w:ilvl="0">
      <w:start w:val="1"/>
      <w:numFmt w:val="bullet"/>
      <w:lvlText w:val="-"/>
      <w:lvlJc w:val="left"/>
      <w:pPr>
        <w:tabs>
          <w:tab w:val="num" w:pos="720"/>
        </w:tabs>
        <w:ind w:left="720" w:hanging="360"/>
      </w:pPr>
      <w:rPr>
        <w:rFonts w:hint="default"/>
      </w:rPr>
    </w:lvl>
  </w:abstractNum>
  <w:abstractNum w:abstractNumId="7" w15:restartNumberingAfterBreak="1">
    <w:nsid w:val="30CE17A4"/>
    <w:multiLevelType w:val="singleLevel"/>
    <w:tmpl w:val="AC40C6B8"/>
    <w:lvl w:ilvl="0">
      <w:start w:val="1"/>
      <w:numFmt w:val="bullet"/>
      <w:lvlText w:val="-"/>
      <w:lvlJc w:val="left"/>
      <w:pPr>
        <w:tabs>
          <w:tab w:val="num" w:pos="360"/>
        </w:tabs>
        <w:ind w:left="360" w:hanging="360"/>
      </w:pPr>
      <w:rPr>
        <w:rFonts w:hint="default"/>
      </w:rPr>
    </w:lvl>
  </w:abstractNum>
  <w:abstractNum w:abstractNumId="8" w15:restartNumberingAfterBreak="1">
    <w:nsid w:val="37DF3394"/>
    <w:multiLevelType w:val="singleLevel"/>
    <w:tmpl w:val="F58C8A66"/>
    <w:lvl w:ilvl="0">
      <w:start w:val="1"/>
      <w:numFmt w:val="bullet"/>
      <w:lvlText w:val="-"/>
      <w:lvlJc w:val="left"/>
      <w:pPr>
        <w:tabs>
          <w:tab w:val="num" w:pos="360"/>
        </w:tabs>
        <w:ind w:left="360" w:hanging="360"/>
      </w:pPr>
      <w:rPr>
        <w:rFonts w:ascii="Times New Roman" w:hAnsi="Times New Roman" w:hint="default"/>
      </w:rPr>
    </w:lvl>
  </w:abstractNum>
  <w:abstractNum w:abstractNumId="9" w15:restartNumberingAfterBreak="1">
    <w:nsid w:val="3F1B1F60"/>
    <w:multiLevelType w:val="singleLevel"/>
    <w:tmpl w:val="46F0EC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42FB59C6"/>
    <w:multiLevelType w:val="singleLevel"/>
    <w:tmpl w:val="B8E00438"/>
    <w:lvl w:ilvl="0">
      <w:start w:val="2"/>
      <w:numFmt w:val="decimal"/>
      <w:lvlText w:val="%1."/>
      <w:lvlJc w:val="left"/>
      <w:pPr>
        <w:tabs>
          <w:tab w:val="num" w:pos="717"/>
        </w:tabs>
        <w:ind w:left="717" w:hanging="360"/>
      </w:pPr>
      <w:rPr>
        <w:rFonts w:hint="default"/>
      </w:rPr>
    </w:lvl>
  </w:abstractNum>
  <w:abstractNum w:abstractNumId="11" w15:restartNumberingAfterBreak="1">
    <w:nsid w:val="4456591B"/>
    <w:multiLevelType w:val="hybridMultilevel"/>
    <w:tmpl w:val="51F0C7D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1">
    <w:nsid w:val="45C37F7A"/>
    <w:multiLevelType w:val="singleLevel"/>
    <w:tmpl w:val="A5CCECA8"/>
    <w:lvl w:ilvl="0">
      <w:start w:val="2"/>
      <w:numFmt w:val="bullet"/>
      <w:lvlText w:val="-"/>
      <w:lvlJc w:val="left"/>
      <w:pPr>
        <w:tabs>
          <w:tab w:val="num" w:pos="1077"/>
        </w:tabs>
        <w:ind w:left="1077" w:hanging="360"/>
      </w:pPr>
      <w:rPr>
        <w:rFonts w:ascii="Times New Roman" w:hAnsi="Times New Roman" w:hint="default"/>
      </w:rPr>
    </w:lvl>
  </w:abstractNum>
  <w:abstractNum w:abstractNumId="13" w15:restartNumberingAfterBreak="1">
    <w:nsid w:val="47DB4F42"/>
    <w:multiLevelType w:val="hybridMultilevel"/>
    <w:tmpl w:val="2C0E8938"/>
    <w:lvl w:ilvl="0" w:tplc="30544F74">
      <w:start w:val="1"/>
      <w:numFmt w:val="decimal"/>
      <w:lvlText w:val="%1."/>
      <w:lvlJc w:val="left"/>
      <w:pPr>
        <w:tabs>
          <w:tab w:val="num" w:pos="720"/>
        </w:tabs>
        <w:ind w:left="720" w:hanging="360"/>
      </w:pPr>
      <w:rPr>
        <w:rFonts w:hint="default"/>
      </w:rPr>
    </w:lvl>
    <w:lvl w:ilvl="1" w:tplc="73B08966" w:tentative="1">
      <w:start w:val="1"/>
      <w:numFmt w:val="lowerLetter"/>
      <w:lvlText w:val="%2."/>
      <w:lvlJc w:val="left"/>
      <w:pPr>
        <w:tabs>
          <w:tab w:val="num" w:pos="1440"/>
        </w:tabs>
        <w:ind w:left="1440" w:hanging="360"/>
      </w:pPr>
    </w:lvl>
    <w:lvl w:ilvl="2" w:tplc="91CEF4EC" w:tentative="1">
      <w:start w:val="1"/>
      <w:numFmt w:val="lowerRoman"/>
      <w:lvlText w:val="%3."/>
      <w:lvlJc w:val="right"/>
      <w:pPr>
        <w:tabs>
          <w:tab w:val="num" w:pos="2160"/>
        </w:tabs>
        <w:ind w:left="2160" w:hanging="180"/>
      </w:pPr>
    </w:lvl>
    <w:lvl w:ilvl="3" w:tplc="A508AB66" w:tentative="1">
      <w:start w:val="1"/>
      <w:numFmt w:val="decimal"/>
      <w:lvlText w:val="%4."/>
      <w:lvlJc w:val="left"/>
      <w:pPr>
        <w:tabs>
          <w:tab w:val="num" w:pos="2880"/>
        </w:tabs>
        <w:ind w:left="2880" w:hanging="360"/>
      </w:pPr>
    </w:lvl>
    <w:lvl w:ilvl="4" w:tplc="E4C27160" w:tentative="1">
      <w:start w:val="1"/>
      <w:numFmt w:val="lowerLetter"/>
      <w:lvlText w:val="%5."/>
      <w:lvlJc w:val="left"/>
      <w:pPr>
        <w:tabs>
          <w:tab w:val="num" w:pos="3600"/>
        </w:tabs>
        <w:ind w:left="3600" w:hanging="360"/>
      </w:pPr>
    </w:lvl>
    <w:lvl w:ilvl="5" w:tplc="F380050E" w:tentative="1">
      <w:start w:val="1"/>
      <w:numFmt w:val="lowerRoman"/>
      <w:lvlText w:val="%6."/>
      <w:lvlJc w:val="right"/>
      <w:pPr>
        <w:tabs>
          <w:tab w:val="num" w:pos="4320"/>
        </w:tabs>
        <w:ind w:left="4320" w:hanging="180"/>
      </w:pPr>
    </w:lvl>
    <w:lvl w:ilvl="6" w:tplc="37203C0C" w:tentative="1">
      <w:start w:val="1"/>
      <w:numFmt w:val="decimal"/>
      <w:lvlText w:val="%7."/>
      <w:lvlJc w:val="left"/>
      <w:pPr>
        <w:tabs>
          <w:tab w:val="num" w:pos="5040"/>
        </w:tabs>
        <w:ind w:left="5040" w:hanging="360"/>
      </w:pPr>
    </w:lvl>
    <w:lvl w:ilvl="7" w:tplc="27ECEEA4" w:tentative="1">
      <w:start w:val="1"/>
      <w:numFmt w:val="lowerLetter"/>
      <w:lvlText w:val="%8."/>
      <w:lvlJc w:val="left"/>
      <w:pPr>
        <w:tabs>
          <w:tab w:val="num" w:pos="5760"/>
        </w:tabs>
        <w:ind w:left="5760" w:hanging="360"/>
      </w:pPr>
    </w:lvl>
    <w:lvl w:ilvl="8" w:tplc="8F76476A" w:tentative="1">
      <w:start w:val="1"/>
      <w:numFmt w:val="lowerRoman"/>
      <w:lvlText w:val="%9."/>
      <w:lvlJc w:val="right"/>
      <w:pPr>
        <w:tabs>
          <w:tab w:val="num" w:pos="6480"/>
        </w:tabs>
        <w:ind w:left="6480" w:hanging="180"/>
      </w:pPr>
    </w:lvl>
  </w:abstractNum>
  <w:abstractNum w:abstractNumId="14" w15:restartNumberingAfterBreak="1">
    <w:nsid w:val="493A6F54"/>
    <w:multiLevelType w:val="singleLevel"/>
    <w:tmpl w:val="28247544"/>
    <w:lvl w:ilvl="0">
      <w:start w:val="1"/>
      <w:numFmt w:val="bullet"/>
      <w:lvlText w:val="-"/>
      <w:lvlJc w:val="left"/>
      <w:pPr>
        <w:tabs>
          <w:tab w:val="num" w:pos="720"/>
        </w:tabs>
        <w:ind w:left="720" w:hanging="360"/>
      </w:pPr>
      <w:rPr>
        <w:rFonts w:hint="default"/>
      </w:rPr>
    </w:lvl>
  </w:abstractNum>
  <w:abstractNum w:abstractNumId="15" w15:restartNumberingAfterBreak="1">
    <w:nsid w:val="4BA65F19"/>
    <w:multiLevelType w:val="hybridMultilevel"/>
    <w:tmpl w:val="32E4E602"/>
    <w:lvl w:ilvl="0" w:tplc="E29869C2">
      <w:start w:val="1"/>
      <w:numFmt w:val="decimal"/>
      <w:lvlText w:val="%1."/>
      <w:lvlJc w:val="left"/>
      <w:pPr>
        <w:tabs>
          <w:tab w:val="num" w:pos="720"/>
        </w:tabs>
        <w:ind w:left="720" w:hanging="360"/>
      </w:pPr>
    </w:lvl>
    <w:lvl w:ilvl="1" w:tplc="B61A887E" w:tentative="1">
      <w:start w:val="1"/>
      <w:numFmt w:val="lowerLetter"/>
      <w:lvlText w:val="%2."/>
      <w:lvlJc w:val="left"/>
      <w:pPr>
        <w:tabs>
          <w:tab w:val="num" w:pos="1440"/>
        </w:tabs>
        <w:ind w:left="1440" w:hanging="360"/>
      </w:pPr>
    </w:lvl>
    <w:lvl w:ilvl="2" w:tplc="B374F710" w:tentative="1">
      <w:start w:val="1"/>
      <w:numFmt w:val="lowerRoman"/>
      <w:lvlText w:val="%3."/>
      <w:lvlJc w:val="right"/>
      <w:pPr>
        <w:tabs>
          <w:tab w:val="num" w:pos="2160"/>
        </w:tabs>
        <w:ind w:left="2160" w:hanging="180"/>
      </w:pPr>
    </w:lvl>
    <w:lvl w:ilvl="3" w:tplc="D2E420BA" w:tentative="1">
      <w:start w:val="1"/>
      <w:numFmt w:val="decimal"/>
      <w:lvlText w:val="%4."/>
      <w:lvlJc w:val="left"/>
      <w:pPr>
        <w:tabs>
          <w:tab w:val="num" w:pos="2880"/>
        </w:tabs>
        <w:ind w:left="2880" w:hanging="360"/>
      </w:pPr>
    </w:lvl>
    <w:lvl w:ilvl="4" w:tplc="FA36A702" w:tentative="1">
      <w:start w:val="1"/>
      <w:numFmt w:val="lowerLetter"/>
      <w:lvlText w:val="%5."/>
      <w:lvlJc w:val="left"/>
      <w:pPr>
        <w:tabs>
          <w:tab w:val="num" w:pos="3600"/>
        </w:tabs>
        <w:ind w:left="3600" w:hanging="360"/>
      </w:pPr>
    </w:lvl>
    <w:lvl w:ilvl="5" w:tplc="9098B362" w:tentative="1">
      <w:start w:val="1"/>
      <w:numFmt w:val="lowerRoman"/>
      <w:lvlText w:val="%6."/>
      <w:lvlJc w:val="right"/>
      <w:pPr>
        <w:tabs>
          <w:tab w:val="num" w:pos="4320"/>
        </w:tabs>
        <w:ind w:left="4320" w:hanging="180"/>
      </w:pPr>
    </w:lvl>
    <w:lvl w:ilvl="6" w:tplc="28DAB4A0" w:tentative="1">
      <w:start w:val="1"/>
      <w:numFmt w:val="decimal"/>
      <w:lvlText w:val="%7."/>
      <w:lvlJc w:val="left"/>
      <w:pPr>
        <w:tabs>
          <w:tab w:val="num" w:pos="5040"/>
        </w:tabs>
        <w:ind w:left="5040" w:hanging="360"/>
      </w:pPr>
    </w:lvl>
    <w:lvl w:ilvl="7" w:tplc="CC4043EE" w:tentative="1">
      <w:start w:val="1"/>
      <w:numFmt w:val="lowerLetter"/>
      <w:lvlText w:val="%8."/>
      <w:lvlJc w:val="left"/>
      <w:pPr>
        <w:tabs>
          <w:tab w:val="num" w:pos="5760"/>
        </w:tabs>
        <w:ind w:left="5760" w:hanging="360"/>
      </w:pPr>
    </w:lvl>
    <w:lvl w:ilvl="8" w:tplc="5B100AC6" w:tentative="1">
      <w:start w:val="1"/>
      <w:numFmt w:val="lowerRoman"/>
      <w:lvlText w:val="%9."/>
      <w:lvlJc w:val="right"/>
      <w:pPr>
        <w:tabs>
          <w:tab w:val="num" w:pos="6480"/>
        </w:tabs>
        <w:ind w:left="6480" w:hanging="180"/>
      </w:pPr>
    </w:lvl>
  </w:abstractNum>
  <w:abstractNum w:abstractNumId="16" w15:restartNumberingAfterBreak="1">
    <w:nsid w:val="4E450435"/>
    <w:multiLevelType w:val="hybridMultilevel"/>
    <w:tmpl w:val="1866648C"/>
    <w:lvl w:ilvl="0" w:tplc="BFD0136E">
      <w:start w:val="1"/>
      <w:numFmt w:val="bullet"/>
      <w:lvlText w:val=""/>
      <w:lvlJc w:val="left"/>
      <w:pPr>
        <w:tabs>
          <w:tab w:val="num" w:pos="720"/>
        </w:tabs>
        <w:ind w:left="720" w:hanging="360"/>
      </w:pPr>
      <w:rPr>
        <w:rFonts w:ascii="Symbol" w:hAnsi="Symbol" w:hint="default"/>
      </w:rPr>
    </w:lvl>
    <w:lvl w:ilvl="1" w:tplc="B50E798A" w:tentative="1">
      <w:start w:val="1"/>
      <w:numFmt w:val="bullet"/>
      <w:lvlText w:val="o"/>
      <w:lvlJc w:val="left"/>
      <w:pPr>
        <w:tabs>
          <w:tab w:val="num" w:pos="1440"/>
        </w:tabs>
        <w:ind w:left="1440" w:hanging="360"/>
      </w:pPr>
      <w:rPr>
        <w:rFonts w:ascii="Courier New" w:hAnsi="Courier New" w:cs="Courier New" w:hint="default"/>
      </w:rPr>
    </w:lvl>
    <w:lvl w:ilvl="2" w:tplc="261426D6" w:tentative="1">
      <w:start w:val="1"/>
      <w:numFmt w:val="bullet"/>
      <w:lvlText w:val=""/>
      <w:lvlJc w:val="left"/>
      <w:pPr>
        <w:tabs>
          <w:tab w:val="num" w:pos="2160"/>
        </w:tabs>
        <w:ind w:left="2160" w:hanging="360"/>
      </w:pPr>
      <w:rPr>
        <w:rFonts w:ascii="Wingdings" w:hAnsi="Wingdings" w:hint="default"/>
      </w:rPr>
    </w:lvl>
    <w:lvl w:ilvl="3" w:tplc="49A0F2EA" w:tentative="1">
      <w:start w:val="1"/>
      <w:numFmt w:val="bullet"/>
      <w:lvlText w:val=""/>
      <w:lvlJc w:val="left"/>
      <w:pPr>
        <w:tabs>
          <w:tab w:val="num" w:pos="2880"/>
        </w:tabs>
        <w:ind w:left="2880" w:hanging="360"/>
      </w:pPr>
      <w:rPr>
        <w:rFonts w:ascii="Symbol" w:hAnsi="Symbol" w:hint="default"/>
      </w:rPr>
    </w:lvl>
    <w:lvl w:ilvl="4" w:tplc="BD5AB204" w:tentative="1">
      <w:start w:val="1"/>
      <w:numFmt w:val="bullet"/>
      <w:lvlText w:val="o"/>
      <w:lvlJc w:val="left"/>
      <w:pPr>
        <w:tabs>
          <w:tab w:val="num" w:pos="3600"/>
        </w:tabs>
        <w:ind w:left="3600" w:hanging="360"/>
      </w:pPr>
      <w:rPr>
        <w:rFonts w:ascii="Courier New" w:hAnsi="Courier New" w:cs="Courier New" w:hint="default"/>
      </w:rPr>
    </w:lvl>
    <w:lvl w:ilvl="5" w:tplc="F2E2750C" w:tentative="1">
      <w:start w:val="1"/>
      <w:numFmt w:val="bullet"/>
      <w:lvlText w:val=""/>
      <w:lvlJc w:val="left"/>
      <w:pPr>
        <w:tabs>
          <w:tab w:val="num" w:pos="4320"/>
        </w:tabs>
        <w:ind w:left="4320" w:hanging="360"/>
      </w:pPr>
      <w:rPr>
        <w:rFonts w:ascii="Wingdings" w:hAnsi="Wingdings" w:hint="default"/>
      </w:rPr>
    </w:lvl>
    <w:lvl w:ilvl="6" w:tplc="B20870F6" w:tentative="1">
      <w:start w:val="1"/>
      <w:numFmt w:val="bullet"/>
      <w:lvlText w:val=""/>
      <w:lvlJc w:val="left"/>
      <w:pPr>
        <w:tabs>
          <w:tab w:val="num" w:pos="5040"/>
        </w:tabs>
        <w:ind w:left="5040" w:hanging="360"/>
      </w:pPr>
      <w:rPr>
        <w:rFonts w:ascii="Symbol" w:hAnsi="Symbol" w:hint="default"/>
      </w:rPr>
    </w:lvl>
    <w:lvl w:ilvl="7" w:tplc="0400F43E" w:tentative="1">
      <w:start w:val="1"/>
      <w:numFmt w:val="bullet"/>
      <w:lvlText w:val="o"/>
      <w:lvlJc w:val="left"/>
      <w:pPr>
        <w:tabs>
          <w:tab w:val="num" w:pos="5760"/>
        </w:tabs>
        <w:ind w:left="5760" w:hanging="360"/>
      </w:pPr>
      <w:rPr>
        <w:rFonts w:ascii="Courier New" w:hAnsi="Courier New" w:cs="Courier New" w:hint="default"/>
      </w:rPr>
    </w:lvl>
    <w:lvl w:ilvl="8" w:tplc="6F5201D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1">
    <w:nsid w:val="502E4073"/>
    <w:multiLevelType w:val="singleLevel"/>
    <w:tmpl w:val="28247544"/>
    <w:lvl w:ilvl="0">
      <w:start w:val="1"/>
      <w:numFmt w:val="bullet"/>
      <w:lvlText w:val="-"/>
      <w:lvlJc w:val="left"/>
      <w:pPr>
        <w:tabs>
          <w:tab w:val="num" w:pos="720"/>
        </w:tabs>
        <w:ind w:left="720" w:hanging="360"/>
      </w:pPr>
      <w:rPr>
        <w:rFonts w:hint="default"/>
      </w:rPr>
    </w:lvl>
  </w:abstractNum>
  <w:abstractNum w:abstractNumId="18" w15:restartNumberingAfterBreak="1">
    <w:nsid w:val="555A210D"/>
    <w:multiLevelType w:val="singleLevel"/>
    <w:tmpl w:val="527482B2"/>
    <w:lvl w:ilvl="0">
      <w:start w:val="1"/>
      <w:numFmt w:val="decimal"/>
      <w:lvlText w:val="%1."/>
      <w:lvlJc w:val="left"/>
      <w:pPr>
        <w:tabs>
          <w:tab w:val="num" w:pos="717"/>
        </w:tabs>
        <w:ind w:left="717" w:hanging="360"/>
      </w:pPr>
      <w:rPr>
        <w:rFonts w:hint="default"/>
      </w:rPr>
    </w:lvl>
  </w:abstractNum>
  <w:abstractNum w:abstractNumId="19" w15:restartNumberingAfterBreak="1">
    <w:nsid w:val="6FFB396D"/>
    <w:multiLevelType w:val="singleLevel"/>
    <w:tmpl w:val="0C09000F"/>
    <w:lvl w:ilvl="0">
      <w:start w:val="1"/>
      <w:numFmt w:val="decimal"/>
      <w:lvlText w:val="%1."/>
      <w:lvlJc w:val="left"/>
      <w:pPr>
        <w:tabs>
          <w:tab w:val="num" w:pos="360"/>
        </w:tabs>
        <w:ind w:left="360" w:hanging="360"/>
      </w:pPr>
    </w:lvl>
  </w:abstractNum>
  <w:abstractNum w:abstractNumId="20" w15:restartNumberingAfterBreak="1">
    <w:nsid w:val="700A0821"/>
    <w:multiLevelType w:val="singleLevel"/>
    <w:tmpl w:val="0C09000F"/>
    <w:lvl w:ilvl="0">
      <w:start w:val="1"/>
      <w:numFmt w:val="decimal"/>
      <w:lvlText w:val="%1."/>
      <w:lvlJc w:val="left"/>
      <w:pPr>
        <w:tabs>
          <w:tab w:val="num" w:pos="360"/>
        </w:tabs>
        <w:ind w:left="360" w:hanging="360"/>
      </w:pPr>
    </w:lvl>
  </w:abstractNum>
  <w:abstractNum w:abstractNumId="21" w15:restartNumberingAfterBreak="1">
    <w:nsid w:val="70152D78"/>
    <w:multiLevelType w:val="hybridMultilevel"/>
    <w:tmpl w:val="F91EA8B4"/>
    <w:lvl w:ilvl="0" w:tplc="92E2561C">
      <w:start w:val="16"/>
      <w:numFmt w:val="bullet"/>
      <w:lvlText w:val="-"/>
      <w:lvlJc w:val="left"/>
      <w:pPr>
        <w:tabs>
          <w:tab w:val="num" w:pos="717"/>
        </w:tabs>
        <w:ind w:left="717" w:hanging="360"/>
      </w:pPr>
      <w:rPr>
        <w:rFonts w:ascii="Arial" w:eastAsia="Times New Roman" w:hAnsi="Arial" w:cs="Arial" w:hint="default"/>
      </w:rPr>
    </w:lvl>
    <w:lvl w:ilvl="1" w:tplc="04130003" w:tentative="1">
      <w:start w:val="1"/>
      <w:numFmt w:val="bullet"/>
      <w:lvlText w:val="o"/>
      <w:lvlJc w:val="left"/>
      <w:pPr>
        <w:tabs>
          <w:tab w:val="num" w:pos="1437"/>
        </w:tabs>
        <w:ind w:left="1437" w:hanging="360"/>
      </w:pPr>
      <w:rPr>
        <w:rFonts w:ascii="Courier New" w:hAnsi="Courier New" w:cs="Courier New" w:hint="default"/>
      </w:rPr>
    </w:lvl>
    <w:lvl w:ilvl="2" w:tplc="04130005" w:tentative="1">
      <w:start w:val="1"/>
      <w:numFmt w:val="bullet"/>
      <w:lvlText w:val=""/>
      <w:lvlJc w:val="left"/>
      <w:pPr>
        <w:tabs>
          <w:tab w:val="num" w:pos="2157"/>
        </w:tabs>
        <w:ind w:left="2157" w:hanging="360"/>
      </w:pPr>
      <w:rPr>
        <w:rFonts w:ascii="Wingdings" w:hAnsi="Wingdings" w:hint="default"/>
      </w:rPr>
    </w:lvl>
    <w:lvl w:ilvl="3" w:tplc="04130001" w:tentative="1">
      <w:start w:val="1"/>
      <w:numFmt w:val="bullet"/>
      <w:lvlText w:val=""/>
      <w:lvlJc w:val="left"/>
      <w:pPr>
        <w:tabs>
          <w:tab w:val="num" w:pos="2877"/>
        </w:tabs>
        <w:ind w:left="2877" w:hanging="360"/>
      </w:pPr>
      <w:rPr>
        <w:rFonts w:ascii="Symbol" w:hAnsi="Symbol" w:hint="default"/>
      </w:rPr>
    </w:lvl>
    <w:lvl w:ilvl="4" w:tplc="04130003" w:tentative="1">
      <w:start w:val="1"/>
      <w:numFmt w:val="bullet"/>
      <w:lvlText w:val="o"/>
      <w:lvlJc w:val="left"/>
      <w:pPr>
        <w:tabs>
          <w:tab w:val="num" w:pos="3597"/>
        </w:tabs>
        <w:ind w:left="3597" w:hanging="360"/>
      </w:pPr>
      <w:rPr>
        <w:rFonts w:ascii="Courier New" w:hAnsi="Courier New" w:cs="Courier New" w:hint="default"/>
      </w:rPr>
    </w:lvl>
    <w:lvl w:ilvl="5" w:tplc="04130005" w:tentative="1">
      <w:start w:val="1"/>
      <w:numFmt w:val="bullet"/>
      <w:lvlText w:val=""/>
      <w:lvlJc w:val="left"/>
      <w:pPr>
        <w:tabs>
          <w:tab w:val="num" w:pos="4317"/>
        </w:tabs>
        <w:ind w:left="4317" w:hanging="360"/>
      </w:pPr>
      <w:rPr>
        <w:rFonts w:ascii="Wingdings" w:hAnsi="Wingdings" w:hint="default"/>
      </w:rPr>
    </w:lvl>
    <w:lvl w:ilvl="6" w:tplc="04130001" w:tentative="1">
      <w:start w:val="1"/>
      <w:numFmt w:val="bullet"/>
      <w:lvlText w:val=""/>
      <w:lvlJc w:val="left"/>
      <w:pPr>
        <w:tabs>
          <w:tab w:val="num" w:pos="5037"/>
        </w:tabs>
        <w:ind w:left="5037" w:hanging="360"/>
      </w:pPr>
      <w:rPr>
        <w:rFonts w:ascii="Symbol" w:hAnsi="Symbol" w:hint="default"/>
      </w:rPr>
    </w:lvl>
    <w:lvl w:ilvl="7" w:tplc="04130003" w:tentative="1">
      <w:start w:val="1"/>
      <w:numFmt w:val="bullet"/>
      <w:lvlText w:val="o"/>
      <w:lvlJc w:val="left"/>
      <w:pPr>
        <w:tabs>
          <w:tab w:val="num" w:pos="5757"/>
        </w:tabs>
        <w:ind w:left="5757" w:hanging="360"/>
      </w:pPr>
      <w:rPr>
        <w:rFonts w:ascii="Courier New" w:hAnsi="Courier New" w:cs="Courier New" w:hint="default"/>
      </w:rPr>
    </w:lvl>
    <w:lvl w:ilvl="8" w:tplc="04130005"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1">
    <w:nsid w:val="78F93978"/>
    <w:multiLevelType w:val="singleLevel"/>
    <w:tmpl w:val="0C09000F"/>
    <w:lvl w:ilvl="0">
      <w:start w:val="1"/>
      <w:numFmt w:val="decimal"/>
      <w:lvlText w:val="%1."/>
      <w:lvlJc w:val="left"/>
      <w:pPr>
        <w:tabs>
          <w:tab w:val="num" w:pos="360"/>
        </w:tabs>
        <w:ind w:left="360" w:hanging="360"/>
      </w:pPr>
    </w:lvl>
  </w:abstractNum>
  <w:num w:numId="1">
    <w:abstractNumId w:val="15"/>
  </w:num>
  <w:num w:numId="2">
    <w:abstractNumId w:val="16"/>
  </w:num>
  <w:num w:numId="3">
    <w:abstractNumId w:val="7"/>
  </w:num>
  <w:num w:numId="4">
    <w:abstractNumId w:val="18"/>
  </w:num>
  <w:num w:numId="5">
    <w:abstractNumId w:val="10"/>
  </w:num>
  <w:num w:numId="6">
    <w:abstractNumId w:val="0"/>
  </w:num>
  <w:num w:numId="7">
    <w:abstractNumId w:val="20"/>
  </w:num>
  <w:num w:numId="8">
    <w:abstractNumId w:val="2"/>
  </w:num>
  <w:num w:numId="9">
    <w:abstractNumId w:val="1"/>
  </w:num>
  <w:num w:numId="10">
    <w:abstractNumId w:val="12"/>
  </w:num>
  <w:num w:numId="11">
    <w:abstractNumId w:val="13"/>
  </w:num>
  <w:num w:numId="12">
    <w:abstractNumId w:val="22"/>
  </w:num>
  <w:num w:numId="13">
    <w:abstractNumId w:val="19"/>
  </w:num>
  <w:num w:numId="14">
    <w:abstractNumId w:val="5"/>
  </w:num>
  <w:num w:numId="15">
    <w:abstractNumId w:val="8"/>
  </w:num>
  <w:num w:numId="16">
    <w:abstractNumId w:val="3"/>
  </w:num>
  <w:num w:numId="17">
    <w:abstractNumId w:val="9"/>
  </w:num>
  <w:num w:numId="18">
    <w:abstractNumId w:val="17"/>
  </w:num>
  <w:num w:numId="19">
    <w:abstractNumId w:val="6"/>
  </w:num>
  <w:num w:numId="20">
    <w:abstractNumId w:val="14"/>
  </w:num>
  <w:num w:numId="21">
    <w:abstractNumId w:val="21"/>
  </w:num>
  <w:num w:numId="22">
    <w:abstractNumId w:val="4"/>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70D"/>
    <w:rsid w:val="00012D4A"/>
    <w:rsid w:val="000150A6"/>
    <w:rsid w:val="00015E37"/>
    <w:rsid w:val="000220E5"/>
    <w:rsid w:val="00051109"/>
    <w:rsid w:val="0006787B"/>
    <w:rsid w:val="000956CE"/>
    <w:rsid w:val="000B5C9D"/>
    <w:rsid w:val="000C4511"/>
    <w:rsid w:val="000F37D6"/>
    <w:rsid w:val="000F7489"/>
    <w:rsid w:val="0011288A"/>
    <w:rsid w:val="00142503"/>
    <w:rsid w:val="001445EA"/>
    <w:rsid w:val="00146214"/>
    <w:rsid w:val="00171620"/>
    <w:rsid w:val="00172AFB"/>
    <w:rsid w:val="001926D0"/>
    <w:rsid w:val="001C6408"/>
    <w:rsid w:val="001F452A"/>
    <w:rsid w:val="00204433"/>
    <w:rsid w:val="00213458"/>
    <w:rsid w:val="0021363F"/>
    <w:rsid w:val="0021709D"/>
    <w:rsid w:val="002427C0"/>
    <w:rsid w:val="00243A4D"/>
    <w:rsid w:val="00263FCB"/>
    <w:rsid w:val="00264D9A"/>
    <w:rsid w:val="00272280"/>
    <w:rsid w:val="0029340B"/>
    <w:rsid w:val="002A2F9D"/>
    <w:rsid w:val="002B772D"/>
    <w:rsid w:val="002C2E0F"/>
    <w:rsid w:val="002E0BD6"/>
    <w:rsid w:val="002F08EE"/>
    <w:rsid w:val="00303A37"/>
    <w:rsid w:val="0032237C"/>
    <w:rsid w:val="00341A27"/>
    <w:rsid w:val="00361DE1"/>
    <w:rsid w:val="00366341"/>
    <w:rsid w:val="003A24E0"/>
    <w:rsid w:val="003B41AF"/>
    <w:rsid w:val="003C0C0C"/>
    <w:rsid w:val="003D68F8"/>
    <w:rsid w:val="004234F3"/>
    <w:rsid w:val="00463927"/>
    <w:rsid w:val="00466158"/>
    <w:rsid w:val="00472D7C"/>
    <w:rsid w:val="004737C1"/>
    <w:rsid w:val="004758EC"/>
    <w:rsid w:val="00484C01"/>
    <w:rsid w:val="0049446D"/>
    <w:rsid w:val="00496E84"/>
    <w:rsid w:val="004A3297"/>
    <w:rsid w:val="004A370D"/>
    <w:rsid w:val="004B330E"/>
    <w:rsid w:val="004B70B6"/>
    <w:rsid w:val="004F1AC5"/>
    <w:rsid w:val="004F1D67"/>
    <w:rsid w:val="00525067"/>
    <w:rsid w:val="005250F4"/>
    <w:rsid w:val="00585305"/>
    <w:rsid w:val="005C34CB"/>
    <w:rsid w:val="005D2A2A"/>
    <w:rsid w:val="00621953"/>
    <w:rsid w:val="00640E52"/>
    <w:rsid w:val="00673839"/>
    <w:rsid w:val="006A78BE"/>
    <w:rsid w:val="006E5E69"/>
    <w:rsid w:val="006E6C4B"/>
    <w:rsid w:val="00716AEE"/>
    <w:rsid w:val="0075759A"/>
    <w:rsid w:val="007825D1"/>
    <w:rsid w:val="007C0697"/>
    <w:rsid w:val="007D5C43"/>
    <w:rsid w:val="007D71D0"/>
    <w:rsid w:val="007F2FA0"/>
    <w:rsid w:val="008536A3"/>
    <w:rsid w:val="0089034A"/>
    <w:rsid w:val="0089529A"/>
    <w:rsid w:val="008B7C54"/>
    <w:rsid w:val="008C1C4D"/>
    <w:rsid w:val="008D1CA6"/>
    <w:rsid w:val="008F0AE4"/>
    <w:rsid w:val="008F2AC6"/>
    <w:rsid w:val="00915D0F"/>
    <w:rsid w:val="00915EEA"/>
    <w:rsid w:val="009223AE"/>
    <w:rsid w:val="00925E08"/>
    <w:rsid w:val="009520D2"/>
    <w:rsid w:val="00965C12"/>
    <w:rsid w:val="009A3F22"/>
    <w:rsid w:val="009E6E3D"/>
    <w:rsid w:val="009F2F8E"/>
    <w:rsid w:val="00A26F00"/>
    <w:rsid w:val="00A5402F"/>
    <w:rsid w:val="00AC43C5"/>
    <w:rsid w:val="00AF1F98"/>
    <w:rsid w:val="00B03576"/>
    <w:rsid w:val="00B04D01"/>
    <w:rsid w:val="00B0518D"/>
    <w:rsid w:val="00B07716"/>
    <w:rsid w:val="00B140BB"/>
    <w:rsid w:val="00B303D8"/>
    <w:rsid w:val="00B3074B"/>
    <w:rsid w:val="00B41DF8"/>
    <w:rsid w:val="00B45D92"/>
    <w:rsid w:val="00B46CDA"/>
    <w:rsid w:val="00B65BE7"/>
    <w:rsid w:val="00BA5137"/>
    <w:rsid w:val="00C54D20"/>
    <w:rsid w:val="00C920FD"/>
    <w:rsid w:val="00CE5B31"/>
    <w:rsid w:val="00D1753F"/>
    <w:rsid w:val="00D27C90"/>
    <w:rsid w:val="00D3698B"/>
    <w:rsid w:val="00D3735F"/>
    <w:rsid w:val="00D816C7"/>
    <w:rsid w:val="00D83D9B"/>
    <w:rsid w:val="00DA7419"/>
    <w:rsid w:val="00DB3BD2"/>
    <w:rsid w:val="00E01694"/>
    <w:rsid w:val="00E33C9A"/>
    <w:rsid w:val="00E51323"/>
    <w:rsid w:val="00E63E9A"/>
    <w:rsid w:val="00E745C9"/>
    <w:rsid w:val="00EB680B"/>
    <w:rsid w:val="00EC4844"/>
    <w:rsid w:val="00EE371B"/>
    <w:rsid w:val="00F07DCD"/>
    <w:rsid w:val="00F631B1"/>
    <w:rsid w:val="00F723E9"/>
    <w:rsid w:val="00F903BB"/>
    <w:rsid w:val="00F90B02"/>
    <w:rsid w:val="00F92BC0"/>
    <w:rsid w:val="00FF01E6"/>
    <w:rsid w:val="00FF1649"/>
    <w:rsid w:val="00FF1E1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36367ABA-5518-4381-9F67-06976A78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Arial" w:hAnsi="Arial"/>
      <w:szCs w:val="24"/>
      <w:lang w:eastAsia="en-US"/>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next w:val="Standaard"/>
    <w:qFormat/>
    <w:pPr>
      <w:keepNext/>
      <w:spacing w:before="240" w:after="120"/>
      <w:outlineLvl w:val="2"/>
    </w:pPr>
    <w:rPr>
      <w:rFonts w:ascii="Arial" w:hAnsi="Arial" w:cs="Arial"/>
      <w:b/>
      <w:bCs/>
      <w:sz w:val="28"/>
      <w:szCs w:val="28"/>
      <w:lang w:val="fr-B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CarCar">
    <w:name w:val="Car Car"/>
    <w:rPr>
      <w:rFonts w:ascii="Arial" w:hAnsi="Arial" w:cs="Arial"/>
      <w:b/>
      <w:bCs/>
      <w:noProof w:val="0"/>
      <w:sz w:val="28"/>
      <w:szCs w:val="28"/>
      <w:lang w:val="fr-BE" w:eastAsia="en-US" w:bidi="ar-SA"/>
    </w:rPr>
  </w:style>
  <w:style w:type="character" w:styleId="Hyperlink">
    <w:name w:val="Hyperlink"/>
    <w:rPr>
      <w:color w:val="0000FF"/>
      <w:u w:val="single"/>
    </w:rPr>
  </w:style>
  <w:style w:type="paragraph" w:customStyle="1" w:styleId="Titrehead">
    <w:name w:val="Titre_head"/>
    <w:basedOn w:val="Kop1"/>
    <w:pPr>
      <w:spacing w:before="480" w:after="360"/>
      <w:jc w:val="center"/>
    </w:pPr>
    <w:rPr>
      <w:color w:val="000080"/>
      <w:u w:val="single"/>
    </w:rPr>
  </w:style>
  <w:style w:type="paragraph" w:customStyle="1" w:styleId="Formhead">
    <w:name w:val="Form_head"/>
    <w:basedOn w:val="Standaard"/>
    <w:pPr>
      <w:spacing w:line="320" w:lineRule="exact"/>
      <w:jc w:val="center"/>
    </w:pPr>
    <w:rPr>
      <w:b/>
      <w:color w:val="000080"/>
      <w:sz w:val="32"/>
    </w:rPr>
  </w:style>
  <w:style w:type="character" w:customStyle="1" w:styleId="FormheadCar">
    <w:name w:val="Form_head Car"/>
    <w:rPr>
      <w:rFonts w:ascii="Arial" w:hAnsi="Arial"/>
      <w:b/>
      <w:noProof w:val="0"/>
      <w:color w:val="000080"/>
      <w:sz w:val="32"/>
      <w:szCs w:val="24"/>
      <w:lang w:val="nl-BE" w:eastAsia="en-US" w:bidi="ar-SA"/>
    </w:rPr>
  </w:style>
  <w:style w:type="paragraph" w:customStyle="1" w:styleId="Formbody">
    <w:name w:val="Form_body"/>
    <w:basedOn w:val="Standaard"/>
    <w:pPr>
      <w:spacing w:before="60" w:after="60"/>
    </w:pPr>
  </w:style>
  <w:style w:type="character" w:customStyle="1" w:styleId="FormbodyCarCar">
    <w:name w:val="Form_body Car Car"/>
    <w:rPr>
      <w:rFonts w:ascii="Arial" w:hAnsi="Arial"/>
      <w:noProof w:val="0"/>
      <w:szCs w:val="24"/>
      <w:lang w:val="nl-BE" w:eastAsia="en-US" w:bidi="ar-SA"/>
    </w:rPr>
  </w:style>
  <w:style w:type="paragraph" w:customStyle="1" w:styleId="Ballontekst1">
    <w:name w:val="Ballontekst1"/>
    <w:basedOn w:val="Standaard"/>
    <w:semiHidden/>
    <w:rPr>
      <w:rFonts w:ascii="Tahoma" w:hAnsi="Tahoma" w:cs="Courier New"/>
      <w:sz w:val="16"/>
      <w:szCs w:val="16"/>
    </w:rPr>
  </w:style>
  <w:style w:type="paragraph" w:customStyle="1" w:styleId="Formbodycadre">
    <w:name w:val="Form_body_cadre"/>
    <w:basedOn w:val="Titrehead"/>
    <w:pPr>
      <w:pBdr>
        <w:top w:val="single" w:sz="4" w:space="1" w:color="auto"/>
        <w:left w:val="single" w:sz="4" w:space="4" w:color="auto"/>
        <w:bottom w:val="single" w:sz="4" w:space="1" w:color="auto"/>
        <w:right w:val="single" w:sz="4" w:space="4" w:color="auto"/>
      </w:pBdr>
      <w:jc w:val="left"/>
    </w:pPr>
    <w:rPr>
      <w:b w:val="0"/>
      <w:sz w:val="20"/>
      <w:u w:val="none"/>
    </w:rPr>
  </w:style>
  <w:style w:type="paragraph" w:customStyle="1" w:styleId="txt">
    <w:name w:val="txt"/>
    <w:basedOn w:val="Standaard"/>
    <w:pPr>
      <w:ind w:left="357"/>
    </w:pPr>
    <w:rPr>
      <w:sz w:val="16"/>
    </w:rPr>
  </w:style>
  <w:style w:type="paragraph" w:styleId="Voetnoottekst">
    <w:name w:val="footnote text"/>
    <w:basedOn w:val="Standaard"/>
    <w:semiHidden/>
    <w:rPr>
      <w:rFonts w:ascii="Times New Roman" w:hAnsi="Times New Roman"/>
      <w:szCs w:val="20"/>
    </w:rPr>
  </w:style>
  <w:style w:type="character" w:styleId="Voetnootmarkering">
    <w:name w:val="footnote reference"/>
    <w:semiHidden/>
    <w:rPr>
      <w:vertAlign w:val="superscript"/>
    </w:rPr>
  </w:style>
  <w:style w:type="character" w:customStyle="1" w:styleId="txtCar">
    <w:name w:val="txt Car"/>
    <w:rPr>
      <w:rFonts w:ascii="Arial" w:hAnsi="Arial"/>
      <w:noProof w:val="0"/>
      <w:sz w:val="16"/>
      <w:szCs w:val="24"/>
      <w:lang w:val="nl-BE" w:eastAsia="en-US" w:bidi="ar-SA"/>
    </w:rPr>
  </w:style>
  <w:style w:type="paragraph" w:customStyle="1" w:styleId="Textedebulles">
    <w:name w:val="Texte de bulles"/>
    <w:basedOn w:val="Standaard"/>
    <w:semiHidden/>
    <w:rPr>
      <w:rFonts w:ascii="Tahoma" w:hAnsi="Tahoma" w:cs="Tahoma"/>
      <w:sz w:val="16"/>
      <w:szCs w:val="16"/>
    </w:rPr>
  </w:style>
  <w:style w:type="paragraph" w:customStyle="1" w:styleId="titre4">
    <w:name w:val="titre4"/>
    <w:basedOn w:val="Kop3"/>
    <w:pPr>
      <w:spacing w:before="120"/>
      <w:ind w:left="227"/>
    </w:pPr>
    <w:rPr>
      <w:i/>
      <w:iCs/>
      <w:sz w:val="18"/>
      <w:szCs w:val="18"/>
    </w:rPr>
  </w:style>
  <w:style w:type="paragraph" w:customStyle="1" w:styleId="txtombuds">
    <w:name w:val="txt_ombuds"/>
    <w:basedOn w:val="txt"/>
    <w:pPr>
      <w:shd w:val="clear" w:color="auto" w:fill="CCECFF"/>
    </w:pPr>
  </w:style>
  <w:style w:type="paragraph" w:customStyle="1" w:styleId="StyletxtGauche0cmInterligneExactement14pt">
    <w:name w:val="Style txt + Gauche :  0 cm Interligne : Exactement 14 pt"/>
    <w:basedOn w:val="txt"/>
    <w:pPr>
      <w:spacing w:line="280" w:lineRule="exact"/>
      <w:ind w:left="0"/>
    </w:pPr>
    <w:rPr>
      <w:szCs w:val="20"/>
    </w:rPr>
  </w:style>
  <w:style w:type="paragraph" w:customStyle="1" w:styleId="StyletxtGauche0cmInterligneExactement14pt1">
    <w:name w:val="Style txt + Gauche :  0 cm Interligne : Exactement 14 pt1"/>
    <w:basedOn w:val="txt"/>
    <w:pPr>
      <w:ind w:left="0"/>
    </w:pPr>
    <w:rPr>
      <w:szCs w:val="20"/>
    </w:rPr>
  </w:style>
  <w:style w:type="paragraph" w:customStyle="1" w:styleId="StyletxtGauche0cmInterligneExactement14pt2">
    <w:name w:val="Style txt + Gauche :  0 cm Interligne : Exactement 14 pt2"/>
    <w:basedOn w:val="txt"/>
    <w:pPr>
      <w:ind w:left="0"/>
    </w:pPr>
    <w:rPr>
      <w:szCs w:val="20"/>
    </w:rPr>
  </w:style>
  <w:style w:type="paragraph" w:customStyle="1" w:styleId="StyleFormbodycadreGauche063cmDroite076cmDroit">
    <w:name w:val="Style Form_body_cadre + Gauche :  063 cm Droite :  076 cm Droit..."/>
    <w:basedOn w:val="Formbodycadre"/>
    <w:pPr>
      <w:pBdr>
        <w:right w:val="single" w:sz="4" w:space="0" w:color="auto"/>
      </w:pBdr>
      <w:ind w:left="465"/>
    </w:pPr>
    <w:rPr>
      <w:rFonts w:cs="Times New Roman"/>
      <w:bCs w:val="0"/>
      <w:szCs w:val="20"/>
    </w:rPr>
  </w:style>
  <w:style w:type="paragraph" w:customStyle="1" w:styleId="StyleTitreheadGaucheDroite013cm">
    <w:name w:val="Style Titre_head + Gauche Droite :  013 cm"/>
    <w:basedOn w:val="Titrehead"/>
    <w:pPr>
      <w:ind w:right="72"/>
    </w:pPr>
    <w:rPr>
      <w:rFonts w:cs="Times New Roman"/>
      <w:sz w:val="28"/>
      <w:szCs w:val="20"/>
    </w:rPr>
  </w:style>
  <w:style w:type="paragraph" w:styleId="Koptekst">
    <w:name w:val="header"/>
    <w:basedOn w:val="Standaard"/>
    <w:pPr>
      <w:tabs>
        <w:tab w:val="center" w:pos="4536"/>
        <w:tab w:val="right" w:pos="9072"/>
      </w:tabs>
    </w:pPr>
  </w:style>
  <w:style w:type="paragraph" w:styleId="Voettekst">
    <w:name w:val="footer"/>
    <w:basedOn w:val="Standaard"/>
    <w:link w:val="VoettekstChar"/>
    <w:pPr>
      <w:tabs>
        <w:tab w:val="center" w:pos="4536"/>
        <w:tab w:val="right" w:pos="9072"/>
      </w:tabs>
    </w:pPr>
  </w:style>
  <w:style w:type="character" w:customStyle="1" w:styleId="CItalic">
    <w:name w:val="C_Italic"/>
    <w:rPr>
      <w:i/>
    </w:rPr>
  </w:style>
  <w:style w:type="character" w:customStyle="1" w:styleId="CBold">
    <w:name w:val="C_Bold"/>
    <w:rPr>
      <w:b/>
      <w:sz w:val="16"/>
    </w:rPr>
  </w:style>
  <w:style w:type="paragraph" w:customStyle="1" w:styleId="Formsubheader">
    <w:name w:val="Form_subheader"/>
    <w:basedOn w:val="Formbody"/>
    <w:next w:val="Formbody"/>
    <w:pPr>
      <w:spacing w:line="280" w:lineRule="exact"/>
      <w:jc w:val="center"/>
    </w:pPr>
    <w:rPr>
      <w:sz w:val="24"/>
      <w:szCs w:val="20"/>
    </w:rPr>
  </w:style>
  <w:style w:type="character" w:styleId="Paginanummer">
    <w:name w:val="page number"/>
    <w:basedOn w:val="Standaardalinea-lettertype"/>
  </w:style>
  <w:style w:type="character" w:styleId="GevolgdeHyperlink">
    <w:name w:val="FollowedHyperlink"/>
    <w:rPr>
      <w:color w:val="800080"/>
      <w:u w:val="single"/>
    </w:rPr>
  </w:style>
  <w:style w:type="paragraph" w:styleId="Ballontekst">
    <w:name w:val="Balloon Text"/>
    <w:basedOn w:val="Standaard"/>
    <w:semiHidden/>
    <w:rsid w:val="00D816C7"/>
    <w:rPr>
      <w:rFonts w:ascii="Tahoma" w:hAnsi="Tahoma" w:cs="Tahoma"/>
      <w:sz w:val="16"/>
      <w:szCs w:val="16"/>
    </w:rPr>
  </w:style>
  <w:style w:type="paragraph" w:styleId="Plattetekst">
    <w:name w:val="Body Text"/>
    <w:basedOn w:val="Standaard"/>
    <w:rsid w:val="009520D2"/>
    <w:rPr>
      <w:rFonts w:ascii="Times New Roman" w:hAnsi="Times New Roman"/>
      <w:sz w:val="22"/>
      <w:lang w:val="nl-NL"/>
    </w:rPr>
  </w:style>
  <w:style w:type="table" w:styleId="Tabelraster">
    <w:name w:val="Table Grid"/>
    <w:basedOn w:val="Standaardtabel"/>
    <w:rsid w:val="004F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link w:val="Voettekst"/>
    <w:rsid w:val="005D2A2A"/>
    <w:rPr>
      <w:rFonts w:ascii="Arial" w:hAnsi="Arial"/>
      <w:szCs w:val="24"/>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54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3" Type="http://schemas.openxmlformats.org/officeDocument/2006/relationships/hyperlink" Target="http://www.ombudsman.as" TargetMode="External"/><Relationship Id="rId2" Type="http://schemas.openxmlformats.org/officeDocument/2006/relationships/hyperlink" Target="http://www.kbc.be" TargetMode="External"/><Relationship Id="rId1" Type="http://schemas.openxmlformats.org/officeDocument/2006/relationships/hyperlink" Target="mailto:cli&#235;ntenservice@kbc.be" TargetMode="External"/><Relationship Id="rId4" Type="http://schemas.openxmlformats.org/officeDocument/2006/relationships/hyperlink" Target="http://www.cbfa.be" TargetMode="External"/></Relationships>
</file>

<file path=word/_rels/footer5.xml.rels><?xml version="1.0" encoding="UTF-8" standalone="yes"?>
<Relationships xmlns="http://schemas.openxmlformats.org/package/2006/relationships"><Relationship Id="rId3" Type="http://schemas.openxmlformats.org/officeDocument/2006/relationships/hyperlink" Target="http://www.ombudsman.as" TargetMode="External"/><Relationship Id="rId2" Type="http://schemas.openxmlformats.org/officeDocument/2006/relationships/hyperlink" Target="http://www.kbc.be" TargetMode="External"/><Relationship Id="rId1" Type="http://schemas.openxmlformats.org/officeDocument/2006/relationships/hyperlink" Target="mailto:cli&#235;ntenservice@kbc.be" TargetMode="External"/><Relationship Id="rId4" Type="http://schemas.openxmlformats.org/officeDocument/2006/relationships/hyperlink" Target="http://www.cbfa.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8CBB6-CD18-45C2-9D49-11B1138B2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3960</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Test</vt:lpstr>
      <vt:lpstr>Test</vt:lpstr>
    </vt:vector>
  </TitlesOfParts>
  <Company/>
  <LinksUpToDate>false</LinksUpToDate>
  <CharactersWithSpaces>4555</CharactersWithSpaces>
  <SharedDoc>false</SharedDoc>
  <HLinks>
    <vt:vector size="24" baseType="variant">
      <vt:variant>
        <vt:i4>6619185</vt:i4>
      </vt:variant>
      <vt:variant>
        <vt:i4>9</vt:i4>
      </vt:variant>
      <vt:variant>
        <vt:i4>0</vt:i4>
      </vt:variant>
      <vt:variant>
        <vt:i4>5</vt:i4>
      </vt:variant>
      <vt:variant>
        <vt:lpwstr>http://www.cbfa.be/</vt:lpwstr>
      </vt:variant>
      <vt:variant>
        <vt:lpwstr/>
      </vt:variant>
      <vt:variant>
        <vt:i4>983047</vt:i4>
      </vt:variant>
      <vt:variant>
        <vt:i4>6</vt:i4>
      </vt:variant>
      <vt:variant>
        <vt:i4>0</vt:i4>
      </vt:variant>
      <vt:variant>
        <vt:i4>5</vt:i4>
      </vt:variant>
      <vt:variant>
        <vt:lpwstr>http://www.ombudsman.as/</vt:lpwstr>
      </vt:variant>
      <vt:variant>
        <vt:lpwstr/>
      </vt:variant>
      <vt:variant>
        <vt:i4>7209081</vt:i4>
      </vt:variant>
      <vt:variant>
        <vt:i4>3</vt:i4>
      </vt:variant>
      <vt:variant>
        <vt:i4>0</vt:i4>
      </vt:variant>
      <vt:variant>
        <vt:i4>5</vt:i4>
      </vt:variant>
      <vt:variant>
        <vt:lpwstr>http://www.kbc.be/</vt:lpwstr>
      </vt:variant>
      <vt:variant>
        <vt:lpwstr/>
      </vt:variant>
      <vt:variant>
        <vt:i4>262315</vt:i4>
      </vt:variant>
      <vt:variant>
        <vt:i4>0</vt:i4>
      </vt:variant>
      <vt:variant>
        <vt:i4>0</vt:i4>
      </vt:variant>
      <vt:variant>
        <vt:i4>5</vt:i4>
      </vt:variant>
      <vt:variant>
        <vt:lpwstr>mailto:cliëntenservice@kbc.be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dc:title>
  <dc:subject/>
  <dc:creator>Rolly Eline</dc:creator>
  <cp:keywords/>
  <dc:description/>
  <cp:lastModifiedBy>Rolly Eline</cp:lastModifiedBy>
  <cp:revision>4</cp:revision>
  <cp:lastPrinted>2018-07-10T14:18:00Z</cp:lastPrinted>
  <dcterms:created xsi:type="dcterms:W3CDTF">2017-05-29T12:17:00Z</dcterms:created>
  <dcterms:modified xsi:type="dcterms:W3CDTF">2018-07-10T14:19:00Z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kNaam">
    <vt:lpwstr>Jan de Makelaar</vt:lpwstr>
  </property>
  <property fmtid="{D5CDD505-2E9C-101B-9397-08002B2CF9AE}" pid="3" name="MakAdres">
    <vt:lpwstr>Verzekeringsstraat 1, B-9999 Mijnstad</vt:lpwstr>
  </property>
  <property fmtid="{D5CDD505-2E9C-101B-9397-08002B2CF9AE}" pid="4" name="MakCBFA">
    <vt:lpwstr>99999</vt:lpwstr>
  </property>
  <property fmtid="{D5CDD505-2E9C-101B-9397-08002B2CF9AE}" pid="5" name="MakOnderOwn2">
    <vt:lpwstr>&lt;&lt;Gelieve dit in de eigenschappen van dit document in te vullen&gt;&gt;</vt:lpwstr>
  </property>
  <property fmtid="{D5CDD505-2E9C-101B-9397-08002B2CF9AE}" pid="6" name="MakOnderOwn1">
    <vt:lpwstr>&lt;&lt;Gelieve dit in de eigenschappen van dit document in te vullen&gt;&gt;</vt:lpwstr>
  </property>
  <property fmtid="{D5CDD505-2E9C-101B-9397-08002B2CF9AE}" pid="7" name="MakOwnOnder1">
    <vt:lpwstr>&lt;&lt;Gelieve dit in de eigenschappen van dit document in te vullen&gt;&gt;</vt:lpwstr>
  </property>
  <property fmtid="{D5CDD505-2E9C-101B-9397-08002B2CF9AE}" pid="8" name="MakOwnOnder2">
    <vt:lpwstr>&lt;&lt;Gelieve dit in de eigenschappen van dit document in te vullen&gt;&gt;</vt:lpwstr>
  </property>
  <property fmtid="{D5CDD505-2E9C-101B-9397-08002B2CF9AE}" pid="9" name="_NewReviewCycle">
    <vt:lpwstr/>
  </property>
</Properties>
</file>